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center"/>
      </w:pPr>
      <w:r>
        <w:drawing>
          <wp:inline distT="0" distB="0" distL="114300" distR="114300">
            <wp:extent cx="3457575" cy="7524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eastAsia="黑体"/>
          <w:b/>
          <w:spacing w:val="30"/>
          <w:w w:val="90"/>
          <w:sz w:val="44"/>
          <w:szCs w:val="44"/>
        </w:rPr>
      </w:pPr>
      <w:r>
        <w:rPr>
          <w:rFonts w:hint="eastAsia" w:ascii="黑体" w:eastAsia="黑体"/>
          <w:b/>
          <w:spacing w:val="30"/>
          <w:w w:val="90"/>
          <w:sz w:val="44"/>
          <w:szCs w:val="44"/>
        </w:rPr>
        <w:t>大学生</w:t>
      </w:r>
      <w:r>
        <w:rPr>
          <w:rFonts w:hint="eastAsia" w:ascii="黑体" w:eastAsia="黑体"/>
          <w:b/>
          <w:spacing w:val="30"/>
          <w:w w:val="90"/>
          <w:sz w:val="44"/>
          <w:szCs w:val="44"/>
          <w:lang w:val="en-US" w:eastAsia="zh-CN"/>
        </w:rPr>
        <w:t>创业实践</w:t>
      </w:r>
    </w:p>
    <w:p>
      <w:pPr>
        <w:jc w:val="center"/>
        <w:rPr>
          <w:rFonts w:hint="eastAsia" w:ascii="黑体" w:eastAsia="黑体"/>
          <w:b/>
          <w:spacing w:val="30"/>
          <w:sz w:val="44"/>
          <w:szCs w:val="44"/>
        </w:rPr>
      </w:pPr>
      <w:r>
        <w:rPr>
          <w:rFonts w:hint="eastAsia" w:ascii="黑体" w:eastAsia="黑体"/>
          <w:b/>
          <w:spacing w:val="30"/>
          <w:w w:val="90"/>
          <w:sz w:val="44"/>
          <w:szCs w:val="44"/>
        </w:rPr>
        <w:t>项目</w:t>
      </w:r>
      <w:r>
        <w:rPr>
          <w:rFonts w:hint="eastAsia" w:ascii="黑体" w:eastAsia="黑体"/>
          <w:b/>
          <w:spacing w:val="30"/>
          <w:sz w:val="44"/>
          <w:szCs w:val="44"/>
        </w:rPr>
        <w:t>申报书</w:t>
      </w:r>
    </w:p>
    <w:p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联系电话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    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专业班级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企业导师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  <w:lang w:val="en-US" w:eastAsia="zh-CN"/>
        </w:rPr>
        <w:t>青岛黄海学院创新创业教育学院 制</w:t>
      </w:r>
    </w:p>
    <w:p>
      <w:pPr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 xml:space="preserve"> 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before="120" w:line="580" w:lineRule="exact"/>
        <w:ind w:firstLine="624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1、申请书所列各项内容均须实事求是填写，表达明确严谨，简明扼要。模板可网上下载、自行加页。</w:t>
      </w:r>
    </w:p>
    <w:p>
      <w:pPr>
        <w:spacing w:before="120" w:line="580" w:lineRule="exact"/>
        <w:ind w:firstLine="624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2、申请书首页只填写项目负责人。“项目编号”一栏可不填。</w:t>
      </w: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3、项目负责人所在院系须认真审核,签署推荐意见并加盖公章后提交。</w:t>
      </w: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5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  <w:lang w:val="en-US" w:eastAsia="zh-CN"/>
              </w:rPr>
              <w:t>100000</w:t>
            </w:r>
            <w:r>
              <w:rPr>
                <w:rFonts w:hint="eastAsia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主持人曾经参与科研的情况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5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</w:trPr>
        <w:tc>
          <w:tcPr>
            <w:tcW w:w="8715" w:type="dxa"/>
          </w:tcPr>
          <w:p>
            <w:pPr>
              <w:numPr>
                <w:numId w:val="0"/>
              </w:numPr>
              <w:snapToGrid w:val="0"/>
              <w:spacing w:before="156" w:beforeLines="50" w:after="156" w:afterLines="50" w:line="300" w:lineRule="auto"/>
              <w:ind w:leftChars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一）</w:t>
            </w:r>
            <w:r>
              <w:rPr>
                <w:rFonts w:hint="eastAsia" w:ascii="宋体" w:hAnsi="宋体"/>
                <w:b/>
                <w:bCs/>
                <w:sz w:val="24"/>
              </w:rPr>
              <w:t>项目简介</w:t>
            </w:r>
          </w:p>
          <w:p>
            <w:pPr>
              <w:pStyle w:val="7"/>
              <w:rPr>
                <w:rFonts w:ascii="宋体" w:hAnsi="宋体"/>
                <w:b w:val="0"/>
                <w:bCs w:val="0"/>
                <w:sz w:val="24"/>
              </w:rPr>
            </w:pPr>
          </w:p>
          <w:p>
            <w:pPr>
              <w:numPr>
                <w:numId w:val="0"/>
              </w:numPr>
              <w:snapToGrid w:val="0"/>
              <w:spacing w:before="156" w:beforeLines="50" w:after="156" w:afterLines="50" w:line="300" w:lineRule="auto"/>
              <w:ind w:leftChars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二）</w:t>
            </w:r>
            <w:r>
              <w:rPr>
                <w:rFonts w:hint="eastAsia" w:ascii="宋体" w:hAnsi="宋体"/>
                <w:b/>
                <w:bCs/>
                <w:sz w:val="24"/>
              </w:rPr>
              <w:t>实体运行机构名称或公司</w:t>
            </w:r>
            <w:r>
              <w:rPr>
                <w:rFonts w:ascii="宋体" w:hAnsi="宋体"/>
                <w:b/>
                <w:bCs/>
                <w:sz w:val="24"/>
              </w:rPr>
              <w:t>注册</w:t>
            </w:r>
            <w:r>
              <w:rPr>
                <w:rFonts w:hint="eastAsia" w:ascii="宋体" w:hAnsi="宋体"/>
                <w:b/>
                <w:bCs/>
                <w:sz w:val="24"/>
              </w:rPr>
              <w:t>名称</w:t>
            </w:r>
          </w:p>
          <w:p>
            <w:pPr>
              <w:pStyle w:val="7"/>
              <w:rPr>
                <w:rFonts w:ascii="宋体" w:hAnsi="宋体"/>
                <w:b w:val="0"/>
                <w:bCs w:val="0"/>
                <w:sz w:val="24"/>
              </w:rPr>
            </w:pPr>
          </w:p>
          <w:p>
            <w:pPr>
              <w:numPr>
                <w:numId w:val="0"/>
              </w:numPr>
              <w:snapToGrid w:val="0"/>
              <w:spacing w:before="156" w:beforeLines="50" w:after="156" w:afterLines="50" w:line="300" w:lineRule="auto"/>
              <w:ind w:leftChars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三）</w:t>
            </w:r>
            <w:r>
              <w:rPr>
                <w:rFonts w:hint="eastAsia" w:ascii="宋体" w:hAnsi="宋体"/>
                <w:b/>
                <w:bCs/>
                <w:sz w:val="24"/>
              </w:rPr>
              <w:t>项目背景</w:t>
            </w:r>
          </w:p>
          <w:p>
            <w:pPr>
              <w:pStyle w:val="7"/>
              <w:rPr>
                <w:rFonts w:ascii="宋体" w:hAnsi="宋体"/>
                <w:b w:val="0"/>
                <w:bCs w:val="0"/>
                <w:sz w:val="24"/>
              </w:rPr>
            </w:pPr>
          </w:p>
          <w:p>
            <w:pPr>
              <w:numPr>
                <w:numId w:val="0"/>
              </w:numPr>
              <w:snapToGrid w:val="0"/>
              <w:spacing w:before="156" w:beforeLines="50" w:after="156" w:afterLines="50" w:line="300" w:lineRule="auto"/>
              <w:ind w:leftChars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四）</w:t>
            </w:r>
            <w:r>
              <w:rPr>
                <w:rFonts w:hint="eastAsia" w:ascii="宋体" w:hAnsi="宋体"/>
                <w:b/>
                <w:bCs/>
                <w:sz w:val="24"/>
              </w:rPr>
              <w:t>创业计划书主要内容</w:t>
            </w:r>
          </w:p>
          <w:p>
            <w:pPr>
              <w:pStyle w:val="7"/>
              <w:rPr>
                <w:rFonts w:ascii="宋体" w:hAnsi="宋体"/>
                <w:b w:val="0"/>
                <w:bCs w:val="0"/>
                <w:sz w:val="24"/>
              </w:rPr>
            </w:pPr>
          </w:p>
          <w:p>
            <w:pPr>
              <w:numPr>
                <w:numId w:val="0"/>
              </w:numPr>
              <w:snapToGrid w:val="0"/>
              <w:spacing w:before="156" w:beforeLines="50" w:after="156" w:afterLines="50" w:line="300" w:lineRule="auto"/>
              <w:ind w:leftChars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五）</w:t>
            </w:r>
            <w:r>
              <w:rPr>
                <w:rFonts w:hint="eastAsia" w:ascii="宋体" w:hAnsi="宋体"/>
                <w:b/>
                <w:bCs/>
                <w:sz w:val="24"/>
              </w:rPr>
              <w:t>行业及市场前景</w:t>
            </w:r>
          </w:p>
          <w:p>
            <w:pPr>
              <w:pStyle w:val="7"/>
              <w:rPr>
                <w:rFonts w:ascii="宋体" w:hAnsi="宋体"/>
                <w:b w:val="0"/>
                <w:bCs w:val="0"/>
                <w:sz w:val="24"/>
              </w:rPr>
            </w:pPr>
          </w:p>
          <w:p>
            <w:pPr>
              <w:numPr>
                <w:numId w:val="0"/>
              </w:numPr>
              <w:snapToGrid w:val="0"/>
              <w:spacing w:before="156" w:beforeLines="50" w:after="156" w:afterLines="50" w:line="300" w:lineRule="auto"/>
              <w:ind w:leftChars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六）</w:t>
            </w:r>
            <w:r>
              <w:rPr>
                <w:rFonts w:hint="eastAsia" w:ascii="宋体" w:hAnsi="宋体"/>
                <w:b/>
                <w:bCs/>
                <w:sz w:val="24"/>
              </w:rPr>
              <w:t>技术或商业模式</w:t>
            </w:r>
          </w:p>
          <w:p>
            <w:pPr>
              <w:pStyle w:val="7"/>
              <w:rPr>
                <w:sz w:val="24"/>
                <w:szCs w:val="24"/>
              </w:rPr>
            </w:pPr>
          </w:p>
          <w:p>
            <w:pPr>
              <w:numPr>
                <w:numId w:val="0"/>
              </w:numPr>
              <w:snapToGrid w:val="0"/>
              <w:spacing w:before="156" w:beforeLines="50" w:after="156" w:afterLines="50" w:line="300" w:lineRule="auto"/>
              <w:ind w:leftChars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七）</w:t>
            </w:r>
            <w:r>
              <w:rPr>
                <w:rFonts w:ascii="宋体" w:hAnsi="宋体"/>
                <w:b/>
                <w:bCs/>
                <w:sz w:val="24"/>
              </w:rPr>
              <w:t>创业过程、机会与商业分析</w:t>
            </w:r>
          </w:p>
          <w:p>
            <w:pPr>
              <w:pStyle w:val="7"/>
              <w:rPr>
                <w:sz w:val="24"/>
                <w:szCs w:val="24"/>
              </w:rPr>
            </w:pPr>
          </w:p>
          <w:p>
            <w:pPr>
              <w:numPr>
                <w:numId w:val="0"/>
              </w:numPr>
              <w:snapToGrid w:val="0"/>
              <w:spacing w:before="156" w:beforeLines="50" w:after="156" w:afterLines="50" w:line="300" w:lineRule="auto"/>
              <w:ind w:leftChars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八）</w:t>
            </w:r>
            <w:r>
              <w:rPr>
                <w:rFonts w:ascii="宋体" w:hAnsi="宋体"/>
                <w:b/>
                <w:bCs/>
                <w:sz w:val="24"/>
              </w:rPr>
              <w:t>创业团队组建</w:t>
            </w:r>
          </w:p>
          <w:p>
            <w:pPr>
              <w:pStyle w:val="7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numId w:val="0"/>
              </w:numPr>
              <w:snapToGrid w:val="0"/>
              <w:spacing w:before="156" w:beforeLines="50" w:after="156" w:afterLines="50" w:line="300" w:lineRule="auto"/>
              <w:ind w:leftChars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九）</w:t>
            </w:r>
            <w:r>
              <w:rPr>
                <w:rFonts w:hint="eastAsia" w:ascii="宋体" w:hAnsi="宋体"/>
                <w:b/>
                <w:bCs/>
                <w:sz w:val="24"/>
              </w:rPr>
              <w:t>管理模式</w:t>
            </w:r>
          </w:p>
          <w:p>
            <w:pPr>
              <w:pStyle w:val="7"/>
              <w:rPr>
                <w:rFonts w:ascii="宋体" w:hAnsi="宋体"/>
                <w:b w:val="0"/>
                <w:bCs w:val="0"/>
                <w:sz w:val="24"/>
              </w:rPr>
            </w:pPr>
          </w:p>
          <w:p>
            <w:pPr>
              <w:numPr>
                <w:numId w:val="0"/>
              </w:numPr>
              <w:snapToGrid w:val="0"/>
              <w:spacing w:before="156" w:beforeLines="50" w:after="156" w:afterLines="50" w:line="300" w:lineRule="auto"/>
              <w:ind w:leftChars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十）</w:t>
            </w:r>
            <w:r>
              <w:rPr>
                <w:rFonts w:ascii="宋体" w:hAnsi="宋体"/>
                <w:b/>
                <w:bCs/>
                <w:sz w:val="24"/>
              </w:rPr>
              <w:t>创业</w:t>
            </w:r>
            <w:r>
              <w:rPr>
                <w:rFonts w:hint="eastAsia" w:ascii="宋体" w:hAnsi="宋体"/>
                <w:b/>
                <w:bCs/>
                <w:sz w:val="24"/>
              </w:rPr>
              <w:t>投</w:t>
            </w:r>
            <w:r>
              <w:rPr>
                <w:rFonts w:ascii="宋体" w:hAnsi="宋体"/>
                <w:b/>
                <w:bCs/>
                <w:sz w:val="24"/>
              </w:rPr>
              <w:t>融资</w:t>
            </w:r>
            <w:r>
              <w:rPr>
                <w:rFonts w:hint="eastAsia" w:ascii="宋体" w:hAnsi="宋体"/>
                <w:b/>
                <w:bCs/>
                <w:sz w:val="24"/>
              </w:rPr>
              <w:t>计划</w:t>
            </w:r>
          </w:p>
          <w:p>
            <w:pPr>
              <w:pStyle w:val="7"/>
              <w:rPr>
                <w:rFonts w:ascii="宋体" w:hAnsi="宋体"/>
                <w:b w:val="0"/>
                <w:bCs w:val="0"/>
                <w:sz w:val="24"/>
              </w:rPr>
            </w:pPr>
          </w:p>
          <w:p>
            <w:pPr>
              <w:numPr>
                <w:numId w:val="0"/>
              </w:numPr>
              <w:snapToGrid w:val="0"/>
              <w:spacing w:before="156" w:beforeLines="50" w:after="156" w:afterLines="50" w:line="300" w:lineRule="auto"/>
              <w:ind w:leftChars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十一）</w:t>
            </w:r>
            <w:r>
              <w:rPr>
                <w:rFonts w:hint="eastAsia" w:ascii="宋体" w:hAnsi="宋体"/>
                <w:b/>
                <w:bCs/>
                <w:sz w:val="24"/>
              </w:rPr>
              <w:t>企业成长预测</w:t>
            </w:r>
          </w:p>
          <w:p>
            <w:pPr>
              <w:pStyle w:val="7"/>
              <w:rPr>
                <w:rFonts w:ascii="宋体" w:hAnsi="宋体"/>
                <w:b w:val="0"/>
                <w:bCs w:val="0"/>
                <w:sz w:val="24"/>
              </w:rPr>
            </w:pPr>
          </w:p>
          <w:p>
            <w:pPr>
              <w:numPr>
                <w:numId w:val="0"/>
              </w:numPr>
              <w:snapToGrid w:val="0"/>
              <w:spacing w:before="156" w:beforeLines="50" w:after="156" w:afterLines="50" w:line="300" w:lineRule="auto"/>
              <w:ind w:leftChars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十二）</w:t>
            </w:r>
            <w:r>
              <w:rPr>
                <w:rFonts w:hint="eastAsia" w:ascii="宋体" w:hAnsi="宋体"/>
                <w:b/>
                <w:bCs/>
                <w:sz w:val="24"/>
              </w:rPr>
              <w:t>风险防范</w:t>
            </w:r>
          </w:p>
          <w:p>
            <w:pPr>
              <w:pStyle w:val="7"/>
              <w:rPr>
                <w:rFonts w:ascii="宋体" w:hAnsi="宋体"/>
                <w:b w:val="0"/>
                <w:bCs w:val="0"/>
                <w:sz w:val="24"/>
              </w:rPr>
            </w:pPr>
          </w:p>
          <w:p>
            <w:pPr>
              <w:numPr>
                <w:numId w:val="0"/>
              </w:numPr>
              <w:snapToGrid w:val="0"/>
              <w:spacing w:before="156" w:beforeLines="50" w:after="156" w:afterLines="50" w:line="300" w:lineRule="auto"/>
              <w:ind w:leftChars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十三）</w:t>
            </w:r>
            <w:r>
              <w:rPr>
                <w:rFonts w:hint="eastAsia" w:ascii="宋体" w:hAnsi="宋体"/>
                <w:b/>
                <w:bCs/>
                <w:sz w:val="24"/>
              </w:rPr>
              <w:t>预期效益分析</w:t>
            </w:r>
          </w:p>
          <w:p>
            <w:pPr>
              <w:pStyle w:val="7"/>
              <w:rPr>
                <w:rFonts w:hint="eastAsia" w:eastAsia="宋体"/>
                <w:szCs w:val="21"/>
                <w:lang w:val="en-US" w:eastAsia="zh-CN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5"/>
        <w:tblW w:w="850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155"/>
        <w:gridCol w:w="2205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99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预算经费总额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 业务费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（1）能源动力费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（2）会议费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（3）差旅费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（4）文献检索费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（5）论文出版费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 仪器设备购置费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 材料费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 企业注册金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5.学校批准经费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6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企业导师意见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3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院系推荐意见</w:t>
      </w:r>
      <w:r>
        <w:rPr>
          <w:rFonts w:eastAsia="黑体"/>
          <w:bCs/>
          <w:sz w:val="28"/>
        </w:rPr>
        <w:t xml:space="preserve">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2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单位盖章：</w:t>
            </w:r>
          </w:p>
          <w:p>
            <w:pPr>
              <w:ind w:firstLine="5313" w:firstLineChars="2205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学校推荐意见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b/>
                <w:sz w:val="24"/>
              </w:rPr>
              <w:t>单位盖章：</w:t>
            </w:r>
          </w:p>
          <w:p>
            <w:pPr>
              <w:spacing w:line="360" w:lineRule="auto"/>
              <w:ind w:firstLine="5289" w:firstLineChars="2195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7A8221A0"/>
    <w:multiLevelType w:val="multilevel"/>
    <w:tmpl w:val="7A8221A0"/>
    <w:lvl w:ilvl="0" w:tentative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 w:tentative="0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 w:tentative="0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 w:tentative="0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30C5B"/>
    <w:rsid w:val="00032726"/>
    <w:rsid w:val="004E0DB6"/>
    <w:rsid w:val="00584A9B"/>
    <w:rsid w:val="005D3731"/>
    <w:rsid w:val="006C5ECE"/>
    <w:rsid w:val="007F6410"/>
    <w:rsid w:val="00895242"/>
    <w:rsid w:val="00BD5957"/>
    <w:rsid w:val="00E73893"/>
    <w:rsid w:val="00F003D0"/>
    <w:rsid w:val="012555B7"/>
    <w:rsid w:val="052B7823"/>
    <w:rsid w:val="06082CE3"/>
    <w:rsid w:val="0F730C5B"/>
    <w:rsid w:val="161D1B39"/>
    <w:rsid w:val="2DCD6D19"/>
    <w:rsid w:val="35B92395"/>
    <w:rsid w:val="390D02C7"/>
    <w:rsid w:val="488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230</Words>
  <Characters>1313</Characters>
  <Lines>10</Lines>
  <Paragraphs>3</Paragraphs>
  <TotalTime>3</TotalTime>
  <ScaleCrop>false</ScaleCrop>
  <LinksUpToDate>false</LinksUpToDate>
  <CharactersWithSpaces>1540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2017-03-23T12:30:00Z</dcterms:created>
  <dc:creator>Administrator</dc:creator>
  <cp:lastModifiedBy>妤宝贝</cp:lastModifiedBy>
  <dcterms:modified xsi:type="dcterms:W3CDTF">2020-05-14T03:11:07Z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