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outlineLvl w:val="9"/>
        <w:rPr>
          <w:rFonts w:hint="eastAsia" w:ascii="方正小标宋简体" w:hAnsi="方正小标宋简体" w:eastAsia="方正小标宋简体" w:cs="方正小标宋简体"/>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outlineLvl w:val="9"/>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山东中医药大学培训安排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根据山东省人力资源和社会保障厅《关于实施宏志助航计划——做好高校毕业生就业帮扶项目的通知》要求，结合当前疫情防控形势，基地决定集中时间、地点进行培训。具体安排如下：</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培训时间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时间待定，具体时间根据各高校报名情况和疫情防控要求制定。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二、培训地点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山东中医药大学（长清校区）或有关驻济高校。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三、食宿安排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基地将为在山东中医药大学参训的学生办理临时餐卡，可在学生餐厅自行用餐。学校驻地不在长清大学科技园区且在基地培训的学生可以申请在基地住宿。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四、教学安排</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地分期分班开展培训，每班70-80人。为了方便学生参加培训，基地将在学生报名人数超过60人的高校开设班次。主要采取理论授课、团队任务、小组活动、案例研讨和实地考察等教学形式开展培训。培训结束后，按照教育部要求进行考核，参加集中培训并顺利通过考核的颁发结业证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五、培训内容</w:t>
      </w:r>
    </w:p>
    <w:p>
      <w:pPr>
        <w:pStyle w:val="2"/>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28"/>
          <w:lang w:val="en-US" w:eastAsia="zh-CN"/>
        </w:rPr>
        <w:t>以全国高等学校学生信息咨询与就业指导中心开发的培训大纲和课程体系为主，邀请有关高校优秀校友进行就业经验创业分享。</w:t>
      </w:r>
    </w:p>
    <w:p>
      <w:pPr>
        <w:pStyle w:val="2"/>
        <w:rPr>
          <w:rFonts w:hint="eastAsia" w:ascii="仿宋_GB2312" w:hAnsi="仿宋_GB2312" w:eastAsia="仿宋_GB2312" w:cs="仿宋_GB2312"/>
          <w:sz w:val="32"/>
          <w:szCs w:val="32"/>
          <w:lang w:val="en-US" w:eastAsia="zh-CN"/>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4613"/>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cs="仿宋"/>
                <w:kern w:val="2"/>
                <w:sz w:val="28"/>
                <w:szCs w:val="28"/>
                <w:lang w:val="en-US" w:eastAsia="zh-CN" w:bidi="ar-SA"/>
              </w:rPr>
            </w:pPr>
            <w:r>
              <w:rPr>
                <w:rFonts w:ascii="仿宋" w:hAnsi="仿宋" w:eastAsia="仿宋" w:cs="仿宋"/>
                <w:sz w:val="28"/>
                <w:szCs w:val="28"/>
              </w:rPr>
              <w:t>主题1</w:t>
            </w:r>
          </w:p>
        </w:tc>
        <w:tc>
          <w:tcPr>
            <w:tcW w:w="46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求职分析</w:t>
            </w:r>
            <w:r>
              <w:rPr>
                <w:rFonts w:ascii="仿宋" w:hAnsi="仿宋" w:eastAsia="仿宋" w:cs="仿宋"/>
                <w:sz w:val="28"/>
                <w:szCs w:val="28"/>
              </w:rPr>
              <w:t>与</w:t>
            </w:r>
            <w:r>
              <w:rPr>
                <w:rFonts w:hint="eastAsia" w:ascii="仿宋" w:hAnsi="仿宋" w:eastAsia="仿宋" w:cs="仿宋"/>
                <w:sz w:val="28"/>
                <w:szCs w:val="28"/>
              </w:rPr>
              <w:t>优势识别</w:t>
            </w:r>
          </w:p>
        </w:tc>
        <w:tc>
          <w:tcPr>
            <w:tcW w:w="11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cs="仿宋"/>
                <w:sz w:val="28"/>
                <w:szCs w:val="28"/>
              </w:rPr>
            </w:pPr>
            <w:r>
              <w:rPr>
                <w:rFonts w:ascii="仿宋" w:hAnsi="仿宋" w:eastAsia="仿宋" w:cs="仿宋"/>
                <w:sz w:val="28"/>
                <w:szCs w:val="28"/>
              </w:rPr>
              <w:t>主题2</w:t>
            </w:r>
          </w:p>
        </w:tc>
        <w:tc>
          <w:tcPr>
            <w:tcW w:w="46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cs="仿宋"/>
                <w:sz w:val="28"/>
                <w:szCs w:val="28"/>
              </w:rPr>
            </w:pPr>
            <w:r>
              <w:rPr>
                <w:rFonts w:hint="eastAsia" w:ascii="仿宋" w:hAnsi="仿宋" w:eastAsia="仿宋" w:cs="仿宋"/>
                <w:sz w:val="28"/>
                <w:szCs w:val="28"/>
              </w:rPr>
              <w:t>探索求职方向与决策</w:t>
            </w:r>
          </w:p>
        </w:tc>
        <w:tc>
          <w:tcPr>
            <w:tcW w:w="11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cs="仿宋"/>
                <w:sz w:val="28"/>
                <w:szCs w:val="28"/>
              </w:rPr>
            </w:pPr>
            <w:r>
              <w:rPr>
                <w:rFonts w:ascii="仿宋" w:hAnsi="仿宋" w:eastAsia="仿宋" w:cs="仿宋"/>
                <w:sz w:val="28"/>
                <w:szCs w:val="28"/>
              </w:rPr>
              <w:t>主题3</w:t>
            </w:r>
          </w:p>
        </w:tc>
        <w:tc>
          <w:tcPr>
            <w:tcW w:w="46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cs="仿宋"/>
                <w:sz w:val="28"/>
                <w:szCs w:val="28"/>
              </w:rPr>
            </w:pPr>
            <w:r>
              <w:rPr>
                <w:rFonts w:hint="eastAsia" w:ascii="仿宋" w:hAnsi="仿宋" w:eastAsia="仿宋" w:cs="仿宋"/>
                <w:sz w:val="28"/>
                <w:szCs w:val="28"/>
              </w:rPr>
              <w:t>就业信息搜集与管理</w:t>
            </w:r>
          </w:p>
        </w:tc>
        <w:tc>
          <w:tcPr>
            <w:tcW w:w="11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cs="仿宋"/>
                <w:sz w:val="28"/>
                <w:szCs w:val="28"/>
              </w:rPr>
            </w:pPr>
            <w:r>
              <w:rPr>
                <w:rFonts w:ascii="仿宋" w:hAnsi="仿宋" w:eastAsia="仿宋" w:cs="仿宋"/>
                <w:sz w:val="28"/>
                <w:szCs w:val="28"/>
              </w:rPr>
              <w:t>主题4</w:t>
            </w:r>
          </w:p>
        </w:tc>
        <w:tc>
          <w:tcPr>
            <w:tcW w:w="46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cs="仿宋"/>
                <w:sz w:val="28"/>
                <w:szCs w:val="28"/>
              </w:rPr>
            </w:pPr>
            <w:r>
              <w:rPr>
                <w:rFonts w:ascii="仿宋" w:hAnsi="仿宋" w:eastAsia="仿宋" w:cs="仿宋"/>
                <w:sz w:val="28"/>
                <w:szCs w:val="28"/>
              </w:rPr>
              <w:t>建立求职网络</w:t>
            </w:r>
          </w:p>
        </w:tc>
        <w:tc>
          <w:tcPr>
            <w:tcW w:w="11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cs="仿宋"/>
                <w:sz w:val="28"/>
                <w:szCs w:val="28"/>
              </w:rPr>
            </w:pPr>
            <w:r>
              <w:rPr>
                <w:rFonts w:hint="eastAsia" w:ascii="仿宋" w:hAnsi="仿宋" w:eastAsia="仿宋" w:cs="仿宋"/>
                <w:sz w:val="28"/>
                <w:szCs w:val="28"/>
                <w:lang w:val="en-US" w:eastAsia="zh-CN"/>
              </w:rPr>
              <w:t>4课时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cs="仿宋"/>
                <w:sz w:val="28"/>
                <w:szCs w:val="28"/>
              </w:rPr>
            </w:pPr>
            <w:r>
              <w:rPr>
                <w:rFonts w:ascii="仿宋" w:hAnsi="仿宋" w:eastAsia="仿宋" w:cs="仿宋"/>
                <w:sz w:val="28"/>
                <w:szCs w:val="28"/>
              </w:rPr>
              <w:t>主题5</w:t>
            </w:r>
          </w:p>
        </w:tc>
        <w:tc>
          <w:tcPr>
            <w:tcW w:w="46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cs="仿宋"/>
                <w:sz w:val="28"/>
                <w:szCs w:val="28"/>
              </w:rPr>
            </w:pPr>
            <w:r>
              <w:rPr>
                <w:rFonts w:hint="eastAsia" w:ascii="仿宋" w:hAnsi="仿宋" w:eastAsia="仿宋" w:cs="仿宋"/>
                <w:sz w:val="28"/>
                <w:szCs w:val="28"/>
                <w:lang w:eastAsia="zh-CN"/>
              </w:rPr>
              <w:t>求职</w:t>
            </w:r>
            <w:r>
              <w:rPr>
                <w:rFonts w:hint="eastAsia" w:ascii="仿宋" w:hAnsi="仿宋" w:eastAsia="仿宋" w:cs="仿宋"/>
                <w:sz w:val="28"/>
                <w:szCs w:val="28"/>
              </w:rPr>
              <w:t>简历撰写</w:t>
            </w:r>
          </w:p>
        </w:tc>
        <w:tc>
          <w:tcPr>
            <w:tcW w:w="11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4课时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cs="仿宋"/>
                <w:sz w:val="28"/>
                <w:szCs w:val="28"/>
              </w:rPr>
            </w:pPr>
            <w:r>
              <w:rPr>
                <w:rFonts w:ascii="仿宋" w:hAnsi="仿宋" w:eastAsia="仿宋" w:cs="仿宋"/>
                <w:sz w:val="28"/>
                <w:szCs w:val="28"/>
              </w:rPr>
              <w:t>主题</w:t>
            </w:r>
            <w:r>
              <w:rPr>
                <w:rFonts w:hint="eastAsia" w:ascii="仿宋" w:hAnsi="仿宋" w:eastAsia="仿宋" w:cs="仿宋"/>
                <w:sz w:val="28"/>
                <w:szCs w:val="28"/>
              </w:rPr>
              <w:t>6</w:t>
            </w:r>
          </w:p>
        </w:tc>
        <w:tc>
          <w:tcPr>
            <w:tcW w:w="46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sz w:val="28"/>
                <w:szCs w:val="28"/>
              </w:rPr>
            </w:pPr>
            <w:r>
              <w:rPr>
                <w:rFonts w:ascii="仿宋" w:hAnsi="仿宋" w:eastAsia="仿宋" w:cs="仿宋"/>
                <w:sz w:val="28"/>
                <w:szCs w:val="28"/>
              </w:rPr>
              <w:t>自荐信撰写与</w:t>
            </w:r>
            <w:r>
              <w:rPr>
                <w:rFonts w:hint="eastAsia" w:ascii="仿宋" w:hAnsi="仿宋" w:eastAsia="仿宋" w:cs="仿宋"/>
                <w:sz w:val="28"/>
                <w:szCs w:val="28"/>
              </w:rPr>
              <w:t>书面沟通能力提升</w:t>
            </w:r>
          </w:p>
        </w:tc>
        <w:tc>
          <w:tcPr>
            <w:tcW w:w="11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4课时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cs="仿宋"/>
                <w:sz w:val="28"/>
                <w:szCs w:val="28"/>
              </w:rPr>
            </w:pPr>
            <w:r>
              <w:rPr>
                <w:rFonts w:ascii="仿宋" w:hAnsi="仿宋" w:eastAsia="仿宋" w:cs="仿宋"/>
                <w:sz w:val="28"/>
                <w:szCs w:val="28"/>
              </w:rPr>
              <w:t>主题</w:t>
            </w:r>
            <w:r>
              <w:rPr>
                <w:rFonts w:hint="eastAsia" w:ascii="仿宋" w:hAnsi="仿宋" w:eastAsia="仿宋" w:cs="仿宋"/>
                <w:sz w:val="28"/>
                <w:szCs w:val="28"/>
              </w:rPr>
              <w:t>7</w:t>
            </w:r>
          </w:p>
        </w:tc>
        <w:tc>
          <w:tcPr>
            <w:tcW w:w="46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sz w:val="28"/>
                <w:szCs w:val="28"/>
                <w:lang w:eastAsia="zh-CN"/>
              </w:rPr>
            </w:pPr>
            <w:r>
              <w:rPr>
                <w:rFonts w:ascii="仿宋" w:hAnsi="仿宋" w:eastAsia="仿宋" w:cs="仿宋"/>
                <w:sz w:val="28"/>
                <w:szCs w:val="28"/>
              </w:rPr>
              <w:t>个体面试与表达能力</w:t>
            </w:r>
            <w:r>
              <w:rPr>
                <w:rFonts w:hint="eastAsia" w:ascii="仿宋" w:hAnsi="仿宋" w:eastAsia="仿宋" w:cs="仿宋"/>
                <w:sz w:val="28"/>
                <w:szCs w:val="28"/>
                <w:lang w:eastAsia="zh-CN"/>
              </w:rPr>
              <w:t>提升</w:t>
            </w:r>
          </w:p>
        </w:tc>
        <w:tc>
          <w:tcPr>
            <w:tcW w:w="11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4课时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cs="仿宋"/>
                <w:sz w:val="28"/>
                <w:szCs w:val="28"/>
              </w:rPr>
            </w:pPr>
            <w:r>
              <w:rPr>
                <w:rFonts w:ascii="仿宋" w:hAnsi="仿宋" w:eastAsia="仿宋" w:cs="仿宋"/>
                <w:sz w:val="28"/>
                <w:szCs w:val="28"/>
              </w:rPr>
              <w:t>主题</w:t>
            </w:r>
            <w:r>
              <w:rPr>
                <w:rFonts w:hint="eastAsia" w:ascii="仿宋" w:hAnsi="仿宋" w:eastAsia="仿宋" w:cs="仿宋"/>
                <w:sz w:val="28"/>
                <w:szCs w:val="28"/>
              </w:rPr>
              <w:t>8</w:t>
            </w:r>
          </w:p>
        </w:tc>
        <w:tc>
          <w:tcPr>
            <w:tcW w:w="46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cs="仿宋"/>
                <w:sz w:val="28"/>
                <w:szCs w:val="28"/>
              </w:rPr>
            </w:pPr>
            <w:r>
              <w:rPr>
                <w:rFonts w:ascii="仿宋" w:hAnsi="仿宋" w:eastAsia="仿宋" w:cs="仿宋"/>
                <w:sz w:val="28"/>
                <w:szCs w:val="28"/>
              </w:rPr>
              <w:t>群体面试与领导力提升</w:t>
            </w:r>
          </w:p>
        </w:tc>
        <w:tc>
          <w:tcPr>
            <w:tcW w:w="11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4课时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cs="仿宋"/>
                <w:sz w:val="28"/>
                <w:szCs w:val="28"/>
              </w:rPr>
            </w:pPr>
            <w:r>
              <w:rPr>
                <w:rFonts w:ascii="仿宋" w:hAnsi="仿宋" w:eastAsia="仿宋" w:cs="仿宋"/>
                <w:sz w:val="28"/>
                <w:szCs w:val="28"/>
              </w:rPr>
              <w:t>主题</w:t>
            </w:r>
            <w:r>
              <w:rPr>
                <w:rFonts w:hint="eastAsia" w:ascii="仿宋" w:hAnsi="仿宋" w:eastAsia="仿宋" w:cs="仿宋"/>
                <w:sz w:val="28"/>
                <w:szCs w:val="28"/>
              </w:rPr>
              <w:t>9</w:t>
            </w:r>
          </w:p>
        </w:tc>
        <w:tc>
          <w:tcPr>
            <w:tcW w:w="46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sz w:val="28"/>
                <w:szCs w:val="28"/>
                <w:lang w:eastAsia="zh-CN"/>
              </w:rPr>
            </w:pPr>
            <w:r>
              <w:rPr>
                <w:rFonts w:ascii="仿宋" w:hAnsi="仿宋" w:eastAsia="仿宋" w:cs="仿宋"/>
                <w:sz w:val="28"/>
                <w:szCs w:val="28"/>
              </w:rPr>
              <w:t>求职计划</w:t>
            </w:r>
            <w:r>
              <w:rPr>
                <w:rFonts w:hint="eastAsia" w:ascii="仿宋" w:hAnsi="仿宋" w:eastAsia="仿宋" w:cs="仿宋"/>
                <w:sz w:val="28"/>
                <w:szCs w:val="28"/>
                <w:lang w:eastAsia="zh-CN"/>
              </w:rPr>
              <w:t>制定与</w:t>
            </w:r>
            <w:r>
              <w:rPr>
                <w:rFonts w:ascii="仿宋" w:hAnsi="仿宋" w:eastAsia="仿宋" w:cs="仿宋"/>
                <w:sz w:val="28"/>
                <w:szCs w:val="28"/>
              </w:rPr>
              <w:t>进程</w:t>
            </w:r>
            <w:r>
              <w:rPr>
                <w:rFonts w:hint="eastAsia" w:ascii="仿宋" w:hAnsi="仿宋" w:eastAsia="仿宋" w:cs="仿宋"/>
                <w:sz w:val="28"/>
                <w:szCs w:val="28"/>
                <w:lang w:eastAsia="zh-CN"/>
              </w:rPr>
              <w:t>管理</w:t>
            </w:r>
          </w:p>
        </w:tc>
        <w:tc>
          <w:tcPr>
            <w:tcW w:w="11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4课时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cs="仿宋"/>
                <w:sz w:val="28"/>
                <w:szCs w:val="28"/>
              </w:rPr>
            </w:pPr>
            <w:r>
              <w:rPr>
                <w:rFonts w:ascii="仿宋" w:hAnsi="仿宋" w:eastAsia="仿宋" w:cs="仿宋"/>
                <w:sz w:val="28"/>
                <w:szCs w:val="28"/>
              </w:rPr>
              <w:t>主题</w:t>
            </w:r>
            <w:r>
              <w:rPr>
                <w:rFonts w:hint="eastAsia" w:ascii="仿宋" w:hAnsi="仿宋" w:eastAsia="仿宋" w:cs="仿宋"/>
                <w:sz w:val="28"/>
                <w:szCs w:val="28"/>
              </w:rPr>
              <w:t>10</w:t>
            </w:r>
          </w:p>
        </w:tc>
        <w:tc>
          <w:tcPr>
            <w:tcW w:w="46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cs="仿宋"/>
                <w:sz w:val="28"/>
                <w:szCs w:val="28"/>
              </w:rPr>
            </w:pPr>
            <w:r>
              <w:rPr>
                <w:rFonts w:hint="eastAsia" w:ascii="仿宋" w:hAnsi="仿宋" w:eastAsia="仿宋" w:cs="仿宋"/>
                <w:sz w:val="28"/>
                <w:szCs w:val="28"/>
                <w:lang w:eastAsia="zh-CN"/>
              </w:rPr>
              <w:t>求职</w:t>
            </w:r>
            <w:r>
              <w:rPr>
                <w:rFonts w:hint="eastAsia" w:ascii="仿宋" w:hAnsi="仿宋" w:eastAsia="仿宋" w:cs="仿宋"/>
                <w:sz w:val="28"/>
                <w:szCs w:val="28"/>
              </w:rPr>
              <w:t>心态</w:t>
            </w:r>
            <w:r>
              <w:rPr>
                <w:rFonts w:hint="eastAsia" w:ascii="仿宋" w:hAnsi="仿宋" w:eastAsia="仿宋" w:cs="仿宋"/>
                <w:sz w:val="28"/>
                <w:szCs w:val="28"/>
                <w:lang w:eastAsia="zh-CN"/>
              </w:rPr>
              <w:t>调节</w:t>
            </w:r>
            <w:r>
              <w:rPr>
                <w:rFonts w:hint="eastAsia" w:ascii="仿宋" w:hAnsi="仿宋" w:eastAsia="仿宋" w:cs="仿宋"/>
                <w:sz w:val="28"/>
                <w:szCs w:val="28"/>
              </w:rPr>
              <w:t>与行动促进</w:t>
            </w:r>
          </w:p>
        </w:tc>
        <w:tc>
          <w:tcPr>
            <w:tcW w:w="11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4课时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sz w:val="28"/>
                <w:szCs w:val="28"/>
                <w:lang w:val="en-US" w:eastAsia="zh-CN"/>
              </w:rPr>
            </w:pPr>
            <w:r>
              <w:rPr>
                <w:rFonts w:hint="eastAsia" w:ascii="仿宋" w:hAnsi="仿宋" w:eastAsia="仿宋" w:cs="仿宋"/>
                <w:sz w:val="28"/>
                <w:szCs w:val="28"/>
                <w:lang w:eastAsia="zh-CN"/>
              </w:rPr>
              <w:t>主题</w:t>
            </w:r>
            <w:r>
              <w:rPr>
                <w:rFonts w:hint="eastAsia" w:ascii="仿宋" w:hAnsi="仿宋" w:eastAsia="仿宋" w:cs="仿宋"/>
                <w:sz w:val="28"/>
                <w:szCs w:val="28"/>
                <w:lang w:val="en-US" w:eastAsia="zh-CN"/>
              </w:rPr>
              <w:t>11</w:t>
            </w:r>
          </w:p>
        </w:tc>
        <w:tc>
          <w:tcPr>
            <w:tcW w:w="46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优秀校友就业创业经验分享</w:t>
            </w:r>
          </w:p>
        </w:tc>
        <w:tc>
          <w:tcPr>
            <w:tcW w:w="11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4课时</w:t>
            </w:r>
          </w:p>
        </w:tc>
      </w:tr>
    </w:tbl>
    <w:p>
      <w:pPr>
        <w:pStyle w:val="2"/>
        <w:rPr>
          <w:rFonts w:hint="eastAsia" w:ascii="仿宋_GB2312" w:hAnsi="仿宋_GB2312" w:eastAsia="仿宋_GB2312" w:cs="仿宋_GB2312"/>
          <w:sz w:val="32"/>
          <w:szCs w:val="32"/>
          <w:lang w:val="en-US" w:eastAsia="zh-CN"/>
        </w:rPr>
      </w:pPr>
    </w:p>
    <w:p>
      <w:pPr>
        <w:pStyle w:val="2"/>
        <w:rPr>
          <w:rFonts w:hint="eastAsia"/>
          <w:lang w:val="en-US" w:eastAsia="zh-CN"/>
        </w:rPr>
      </w:pPr>
      <w:r>
        <w:rPr>
          <w:rFonts w:hint="eastAsia"/>
          <w:lang w:val="en-US" w:eastAsia="zh-CN"/>
        </w:rPr>
        <w:br w:type="page"/>
      </w: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outlineLvl w:val="9"/>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青岛科技大学培训安排</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根据山东省人力资源和社会保障厅《关于实施宏志助航计划——做好高校毕业生就业帮扶项目的通知》要求，结合我校实际，制定培训工作方案。具体安排如下：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一、培训时间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28"/>
          <w:lang w:val="en-US" w:eastAsia="zh-CN"/>
        </w:rPr>
      </w:pPr>
      <w:r>
        <w:rPr>
          <w:rFonts w:hint="eastAsia" w:ascii="仿宋_GB2312" w:hAnsi="仿宋_GB2312" w:eastAsia="仿宋_GB2312" w:cs="仿宋_GB2312"/>
          <w:sz w:val="32"/>
          <w:szCs w:val="28"/>
          <w:lang w:val="en-US" w:eastAsia="zh-CN"/>
        </w:rPr>
        <w:t>时间待定。为了方便学生参加培训，基地将在学生报名人数超过60人的高校开设班次，培训时间可以灵活安排。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二、培训地点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28"/>
          <w:lang w:val="en-US" w:eastAsia="zh-CN"/>
        </w:rPr>
        <w:t>青岛科技大学崂山校区或有关驻青高校</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200" w:firstLine="320" w:firstLineChars="1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三、食宿安排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加培训的学生可在学生餐厅自行用餐（基地发放餐券）。学校驻地不在青岛市区的学生可以申请在基地住宿，学校驻地在青岛市区的学生可每天往返学校和培训基地，培训基地交通便利（地铁：青岛科技大学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四、教学安排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校组建由校内外就业创业师资和职业生涯师资力量组成的骨干教师库，选拔最优秀教师授课。将参训学生分为6个班，每班70-80人，分模块对学生进行培训。通过团队任务、小组活动、案例研讨、职业体悟等等教学形式，指导学生共同完成学习任务。之后，根据教育部要求进行考核，参加集中培训并顺利通过考核的颁发结业证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五、培训内容</w:t>
      </w:r>
    </w:p>
    <w:p>
      <w:pPr>
        <w:spacing w:line="560" w:lineRule="exact"/>
        <w:ind w:firstLine="640" w:firstLineChars="200"/>
        <w:rPr>
          <w:rFonts w:hint="eastAsia" w:ascii="仿宋_GB2312" w:hAnsi="仿宋_GB2312" w:eastAsia="仿宋_GB2312" w:cs="仿宋_GB2312"/>
          <w:sz w:val="32"/>
          <w:szCs w:val="28"/>
          <w:lang w:val="en-US" w:eastAsia="zh-CN"/>
        </w:rPr>
      </w:pPr>
      <w:r>
        <w:rPr>
          <w:rFonts w:hint="eastAsia" w:ascii="仿宋_GB2312" w:hAnsi="仿宋_GB2312" w:eastAsia="仿宋_GB2312" w:cs="仿宋_GB2312"/>
          <w:sz w:val="32"/>
          <w:szCs w:val="28"/>
          <w:lang w:val="en-US" w:eastAsia="zh-CN"/>
        </w:rPr>
        <w:t>根据全国高等学校学生信息咨询与就业指导中心开发的培训大纲和课程体系，结合学校实际，确定以下培训内容。</w:t>
      </w:r>
    </w:p>
    <w:p>
      <w:pPr>
        <w:pStyle w:val="2"/>
        <w:rPr>
          <w:rFonts w:hint="eastAsia"/>
          <w:lang w:val="en-US" w:eastAsia="zh-CN"/>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2"/>
        <w:gridCol w:w="5191"/>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序号</w:t>
            </w:r>
          </w:p>
        </w:tc>
        <w:tc>
          <w:tcPr>
            <w:tcW w:w="51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内容</w:t>
            </w:r>
          </w:p>
        </w:tc>
        <w:tc>
          <w:tcPr>
            <w:tcW w:w="17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ascii="仿宋" w:hAnsi="仿宋" w:eastAsia="仿宋" w:cs="仿宋"/>
                <w:kern w:val="2"/>
                <w:sz w:val="28"/>
                <w:szCs w:val="28"/>
                <w:lang w:val="en-US" w:eastAsia="zh-CN" w:bidi="ar-SA"/>
              </w:rPr>
            </w:pPr>
            <w:r>
              <w:rPr>
                <w:rFonts w:ascii="仿宋" w:hAnsi="仿宋" w:eastAsia="仿宋" w:cs="仿宋"/>
                <w:sz w:val="28"/>
                <w:szCs w:val="28"/>
              </w:rPr>
              <w:t>主题1</w:t>
            </w:r>
          </w:p>
        </w:tc>
        <w:tc>
          <w:tcPr>
            <w:tcW w:w="51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就业信息搜集与管理</w:t>
            </w:r>
          </w:p>
        </w:tc>
        <w:tc>
          <w:tcPr>
            <w:tcW w:w="17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ascii="仿宋" w:hAnsi="仿宋" w:eastAsia="仿宋" w:cs="仿宋"/>
                <w:sz w:val="28"/>
                <w:szCs w:val="28"/>
              </w:rPr>
            </w:pPr>
            <w:r>
              <w:rPr>
                <w:rFonts w:ascii="仿宋" w:hAnsi="仿宋" w:eastAsia="仿宋" w:cs="仿宋"/>
                <w:sz w:val="28"/>
                <w:szCs w:val="28"/>
              </w:rPr>
              <w:t>主题2</w:t>
            </w:r>
          </w:p>
        </w:tc>
        <w:tc>
          <w:tcPr>
            <w:tcW w:w="51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ascii="仿宋" w:hAnsi="仿宋" w:eastAsia="仿宋" w:cs="仿宋"/>
                <w:sz w:val="28"/>
                <w:szCs w:val="28"/>
              </w:rPr>
            </w:pPr>
            <w:r>
              <w:rPr>
                <w:rFonts w:ascii="仿宋" w:hAnsi="仿宋" w:eastAsia="仿宋" w:cs="仿宋"/>
                <w:sz w:val="28"/>
                <w:szCs w:val="28"/>
              </w:rPr>
              <w:t>建立求职网络</w:t>
            </w:r>
          </w:p>
        </w:tc>
        <w:tc>
          <w:tcPr>
            <w:tcW w:w="17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ascii="仿宋" w:hAnsi="仿宋" w:eastAsia="仿宋" w:cs="仿宋"/>
                <w:sz w:val="28"/>
                <w:szCs w:val="28"/>
              </w:rPr>
            </w:pPr>
            <w:r>
              <w:rPr>
                <w:rFonts w:ascii="仿宋" w:hAnsi="仿宋" w:eastAsia="仿宋" w:cs="仿宋"/>
                <w:sz w:val="28"/>
                <w:szCs w:val="28"/>
              </w:rPr>
              <w:t>主题3</w:t>
            </w:r>
          </w:p>
        </w:tc>
        <w:tc>
          <w:tcPr>
            <w:tcW w:w="51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ascii="仿宋" w:hAnsi="仿宋" w:eastAsia="仿宋" w:cs="仿宋"/>
                <w:sz w:val="28"/>
                <w:szCs w:val="28"/>
              </w:rPr>
            </w:pPr>
            <w:r>
              <w:rPr>
                <w:rFonts w:hint="eastAsia" w:ascii="仿宋" w:hAnsi="仿宋" w:eastAsia="仿宋" w:cs="仿宋"/>
                <w:sz w:val="28"/>
                <w:szCs w:val="28"/>
                <w:lang w:eastAsia="zh-CN"/>
              </w:rPr>
              <w:t>求职</w:t>
            </w:r>
            <w:r>
              <w:rPr>
                <w:rFonts w:hint="eastAsia" w:ascii="仿宋" w:hAnsi="仿宋" w:eastAsia="仿宋" w:cs="仿宋"/>
                <w:sz w:val="28"/>
                <w:szCs w:val="28"/>
              </w:rPr>
              <w:t>简历撰写</w:t>
            </w:r>
          </w:p>
        </w:tc>
        <w:tc>
          <w:tcPr>
            <w:tcW w:w="17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ascii="仿宋" w:hAnsi="仿宋" w:eastAsia="仿宋" w:cs="仿宋"/>
                <w:sz w:val="28"/>
                <w:szCs w:val="28"/>
              </w:rPr>
            </w:pPr>
            <w:r>
              <w:rPr>
                <w:rFonts w:ascii="仿宋" w:hAnsi="仿宋" w:eastAsia="仿宋" w:cs="仿宋"/>
                <w:sz w:val="28"/>
                <w:szCs w:val="28"/>
              </w:rPr>
              <w:t>主题4</w:t>
            </w:r>
          </w:p>
        </w:tc>
        <w:tc>
          <w:tcPr>
            <w:tcW w:w="51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ascii="仿宋" w:hAnsi="仿宋" w:eastAsia="仿宋" w:cs="仿宋"/>
                <w:sz w:val="28"/>
                <w:szCs w:val="28"/>
              </w:rPr>
            </w:pPr>
            <w:r>
              <w:rPr>
                <w:rFonts w:ascii="仿宋" w:hAnsi="仿宋" w:eastAsia="仿宋" w:cs="仿宋"/>
                <w:sz w:val="28"/>
                <w:szCs w:val="28"/>
              </w:rPr>
              <w:t>自荐信撰写与</w:t>
            </w:r>
            <w:r>
              <w:rPr>
                <w:rFonts w:hint="eastAsia" w:ascii="仿宋" w:hAnsi="仿宋" w:eastAsia="仿宋" w:cs="仿宋"/>
                <w:sz w:val="28"/>
                <w:szCs w:val="28"/>
              </w:rPr>
              <w:t>书面沟通能力提升</w:t>
            </w:r>
          </w:p>
        </w:tc>
        <w:tc>
          <w:tcPr>
            <w:tcW w:w="17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ascii="仿宋" w:hAnsi="仿宋" w:eastAsia="仿宋" w:cs="仿宋"/>
                <w:sz w:val="28"/>
                <w:szCs w:val="28"/>
              </w:rPr>
            </w:pPr>
            <w:r>
              <w:rPr>
                <w:rFonts w:hint="eastAsia" w:ascii="仿宋" w:hAnsi="仿宋" w:eastAsia="仿宋" w:cs="仿宋"/>
                <w:sz w:val="28"/>
                <w:szCs w:val="28"/>
                <w:lang w:val="en-US" w:eastAsia="zh-CN"/>
              </w:rPr>
              <w:t>4课时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ascii="仿宋" w:hAnsi="仿宋" w:eastAsia="仿宋" w:cs="仿宋"/>
                <w:sz w:val="28"/>
                <w:szCs w:val="28"/>
              </w:rPr>
            </w:pPr>
            <w:r>
              <w:rPr>
                <w:rFonts w:ascii="仿宋" w:hAnsi="仿宋" w:eastAsia="仿宋" w:cs="仿宋"/>
                <w:sz w:val="28"/>
                <w:szCs w:val="28"/>
              </w:rPr>
              <w:t>主题5</w:t>
            </w:r>
          </w:p>
        </w:tc>
        <w:tc>
          <w:tcPr>
            <w:tcW w:w="51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ascii="仿宋" w:hAnsi="仿宋" w:eastAsia="仿宋" w:cs="仿宋"/>
                <w:sz w:val="28"/>
                <w:szCs w:val="28"/>
              </w:rPr>
            </w:pPr>
            <w:r>
              <w:rPr>
                <w:rFonts w:ascii="仿宋" w:hAnsi="仿宋" w:eastAsia="仿宋" w:cs="仿宋"/>
                <w:sz w:val="28"/>
                <w:szCs w:val="28"/>
              </w:rPr>
              <w:t>个体面试与表达能力</w:t>
            </w:r>
            <w:r>
              <w:rPr>
                <w:rFonts w:hint="eastAsia" w:ascii="仿宋" w:hAnsi="仿宋" w:eastAsia="仿宋" w:cs="仿宋"/>
                <w:sz w:val="28"/>
                <w:szCs w:val="28"/>
                <w:lang w:eastAsia="zh-CN"/>
              </w:rPr>
              <w:t>提升</w:t>
            </w:r>
          </w:p>
        </w:tc>
        <w:tc>
          <w:tcPr>
            <w:tcW w:w="17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4课时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ascii="仿宋" w:hAnsi="仿宋" w:eastAsia="仿宋" w:cs="仿宋"/>
                <w:sz w:val="28"/>
                <w:szCs w:val="28"/>
              </w:rPr>
            </w:pPr>
            <w:r>
              <w:rPr>
                <w:rFonts w:ascii="仿宋" w:hAnsi="仿宋" w:eastAsia="仿宋" w:cs="仿宋"/>
                <w:sz w:val="28"/>
                <w:szCs w:val="28"/>
              </w:rPr>
              <w:t>主题</w:t>
            </w:r>
            <w:r>
              <w:rPr>
                <w:rFonts w:hint="eastAsia" w:ascii="仿宋" w:hAnsi="仿宋" w:eastAsia="仿宋" w:cs="仿宋"/>
                <w:sz w:val="28"/>
                <w:szCs w:val="28"/>
              </w:rPr>
              <w:t>6</w:t>
            </w:r>
          </w:p>
        </w:tc>
        <w:tc>
          <w:tcPr>
            <w:tcW w:w="51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sz w:val="28"/>
                <w:szCs w:val="28"/>
              </w:rPr>
            </w:pPr>
            <w:r>
              <w:rPr>
                <w:rFonts w:ascii="仿宋" w:hAnsi="仿宋" w:eastAsia="仿宋" w:cs="仿宋"/>
                <w:sz w:val="28"/>
                <w:szCs w:val="28"/>
              </w:rPr>
              <w:t>群体面试与领导力提升</w:t>
            </w:r>
          </w:p>
        </w:tc>
        <w:tc>
          <w:tcPr>
            <w:tcW w:w="17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4课时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ascii="仿宋" w:hAnsi="仿宋" w:eastAsia="仿宋" w:cs="仿宋"/>
                <w:sz w:val="28"/>
                <w:szCs w:val="28"/>
              </w:rPr>
            </w:pPr>
            <w:r>
              <w:rPr>
                <w:rFonts w:ascii="仿宋" w:hAnsi="仿宋" w:eastAsia="仿宋" w:cs="仿宋"/>
                <w:sz w:val="28"/>
                <w:szCs w:val="28"/>
              </w:rPr>
              <w:t>主题</w:t>
            </w:r>
            <w:r>
              <w:rPr>
                <w:rFonts w:hint="eastAsia" w:ascii="仿宋" w:hAnsi="仿宋" w:eastAsia="仿宋" w:cs="仿宋"/>
                <w:sz w:val="28"/>
                <w:szCs w:val="28"/>
              </w:rPr>
              <w:t>7</w:t>
            </w:r>
          </w:p>
        </w:tc>
        <w:tc>
          <w:tcPr>
            <w:tcW w:w="51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sz w:val="28"/>
                <w:szCs w:val="28"/>
                <w:lang w:eastAsia="zh-CN"/>
              </w:rPr>
            </w:pPr>
            <w:r>
              <w:rPr>
                <w:rFonts w:ascii="仿宋" w:hAnsi="仿宋" w:eastAsia="仿宋" w:cs="仿宋"/>
                <w:sz w:val="28"/>
                <w:szCs w:val="28"/>
              </w:rPr>
              <w:t>求职计划</w:t>
            </w:r>
            <w:r>
              <w:rPr>
                <w:rFonts w:hint="eastAsia" w:ascii="仿宋" w:hAnsi="仿宋" w:eastAsia="仿宋" w:cs="仿宋"/>
                <w:sz w:val="28"/>
                <w:szCs w:val="28"/>
                <w:lang w:eastAsia="zh-CN"/>
              </w:rPr>
              <w:t>制定与</w:t>
            </w:r>
            <w:r>
              <w:rPr>
                <w:rFonts w:ascii="仿宋" w:hAnsi="仿宋" w:eastAsia="仿宋" w:cs="仿宋"/>
                <w:sz w:val="28"/>
                <w:szCs w:val="28"/>
              </w:rPr>
              <w:t>进程</w:t>
            </w:r>
            <w:r>
              <w:rPr>
                <w:rFonts w:hint="eastAsia" w:ascii="仿宋" w:hAnsi="仿宋" w:eastAsia="仿宋" w:cs="仿宋"/>
                <w:sz w:val="28"/>
                <w:szCs w:val="28"/>
                <w:lang w:eastAsia="zh-CN"/>
              </w:rPr>
              <w:t>管理</w:t>
            </w:r>
          </w:p>
        </w:tc>
        <w:tc>
          <w:tcPr>
            <w:tcW w:w="17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4课时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ascii="仿宋" w:hAnsi="仿宋" w:eastAsia="仿宋" w:cs="仿宋"/>
                <w:sz w:val="28"/>
                <w:szCs w:val="28"/>
              </w:rPr>
            </w:pPr>
            <w:r>
              <w:rPr>
                <w:rFonts w:ascii="仿宋" w:hAnsi="仿宋" w:eastAsia="仿宋" w:cs="仿宋"/>
                <w:sz w:val="28"/>
                <w:szCs w:val="28"/>
              </w:rPr>
              <w:t>主题</w:t>
            </w:r>
            <w:r>
              <w:rPr>
                <w:rFonts w:hint="eastAsia" w:ascii="仿宋" w:hAnsi="仿宋" w:eastAsia="仿宋" w:cs="仿宋"/>
                <w:sz w:val="28"/>
                <w:szCs w:val="28"/>
              </w:rPr>
              <w:t>8</w:t>
            </w:r>
          </w:p>
        </w:tc>
        <w:tc>
          <w:tcPr>
            <w:tcW w:w="51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ascii="仿宋" w:hAnsi="仿宋" w:eastAsia="仿宋" w:cs="仿宋"/>
                <w:sz w:val="28"/>
                <w:szCs w:val="28"/>
              </w:rPr>
            </w:pPr>
            <w:r>
              <w:rPr>
                <w:rFonts w:hint="eastAsia" w:ascii="仿宋" w:hAnsi="仿宋" w:eastAsia="仿宋" w:cs="仿宋"/>
                <w:sz w:val="28"/>
                <w:szCs w:val="28"/>
                <w:lang w:eastAsia="zh-CN"/>
              </w:rPr>
              <w:t>求职</w:t>
            </w:r>
            <w:r>
              <w:rPr>
                <w:rFonts w:hint="eastAsia" w:ascii="仿宋" w:hAnsi="仿宋" w:eastAsia="仿宋" w:cs="仿宋"/>
                <w:sz w:val="28"/>
                <w:szCs w:val="28"/>
              </w:rPr>
              <w:t>心态</w:t>
            </w:r>
            <w:r>
              <w:rPr>
                <w:rFonts w:hint="eastAsia" w:ascii="仿宋" w:hAnsi="仿宋" w:eastAsia="仿宋" w:cs="仿宋"/>
                <w:sz w:val="28"/>
                <w:szCs w:val="28"/>
                <w:lang w:eastAsia="zh-CN"/>
              </w:rPr>
              <w:t>调节</w:t>
            </w:r>
            <w:r>
              <w:rPr>
                <w:rFonts w:hint="eastAsia" w:ascii="仿宋" w:hAnsi="仿宋" w:eastAsia="仿宋" w:cs="仿宋"/>
                <w:sz w:val="28"/>
                <w:szCs w:val="28"/>
              </w:rPr>
              <w:t>与行动促进</w:t>
            </w:r>
          </w:p>
        </w:tc>
        <w:tc>
          <w:tcPr>
            <w:tcW w:w="17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4课时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ascii="仿宋" w:hAnsi="仿宋" w:eastAsia="仿宋" w:cs="仿宋"/>
                <w:sz w:val="28"/>
                <w:szCs w:val="28"/>
              </w:rPr>
            </w:pPr>
            <w:r>
              <w:rPr>
                <w:rFonts w:ascii="仿宋" w:hAnsi="仿宋" w:eastAsia="仿宋" w:cs="仿宋"/>
                <w:sz w:val="28"/>
                <w:szCs w:val="28"/>
              </w:rPr>
              <w:t>主题</w:t>
            </w:r>
            <w:r>
              <w:rPr>
                <w:rFonts w:hint="eastAsia" w:ascii="仿宋" w:hAnsi="仿宋" w:eastAsia="仿宋" w:cs="仿宋"/>
                <w:sz w:val="28"/>
                <w:szCs w:val="28"/>
              </w:rPr>
              <w:t>9</w:t>
            </w:r>
          </w:p>
        </w:tc>
        <w:tc>
          <w:tcPr>
            <w:tcW w:w="51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优秀校友讲座</w:t>
            </w:r>
          </w:p>
        </w:tc>
        <w:tc>
          <w:tcPr>
            <w:tcW w:w="17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4课时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ascii="仿宋" w:hAnsi="仿宋" w:eastAsia="仿宋" w:cs="仿宋"/>
                <w:sz w:val="28"/>
                <w:szCs w:val="28"/>
              </w:rPr>
            </w:pPr>
            <w:r>
              <w:rPr>
                <w:rFonts w:ascii="仿宋" w:hAnsi="仿宋" w:eastAsia="仿宋" w:cs="仿宋"/>
                <w:sz w:val="28"/>
                <w:szCs w:val="28"/>
              </w:rPr>
              <w:t>主题</w:t>
            </w:r>
            <w:r>
              <w:rPr>
                <w:rFonts w:hint="eastAsia" w:ascii="仿宋" w:hAnsi="仿宋" w:eastAsia="仿宋" w:cs="仿宋"/>
                <w:sz w:val="28"/>
                <w:szCs w:val="28"/>
              </w:rPr>
              <w:t>10</w:t>
            </w:r>
          </w:p>
        </w:tc>
        <w:tc>
          <w:tcPr>
            <w:tcW w:w="51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实地参观学校三创中心</w:t>
            </w:r>
          </w:p>
        </w:tc>
        <w:tc>
          <w:tcPr>
            <w:tcW w:w="17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4课时</w:t>
            </w:r>
          </w:p>
        </w:tc>
      </w:tr>
    </w:tbl>
    <w:p>
      <w:pPr>
        <w:pStyle w:val="2"/>
        <w:rPr>
          <w:rFonts w:hint="default"/>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503E97"/>
    <w:multiLevelType w:val="singleLevel"/>
    <w:tmpl w:val="B8503E9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A83BC9"/>
    <w:rsid w:val="1DA83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pPr>
    <w:rPr>
      <w:sz w:val="18"/>
      <w:szCs w:val="18"/>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2021-11-24T06:41:00Z</dcterms:created>
  <dc:creator>Administrator</dc:creator>
  <cp:lastModifiedBy>Administrator</cp:lastModifiedBy>
  <dcterms:modified xsi:type="dcterms:W3CDTF">2021-11-24T06:42:06Z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937AE89B58324057AA96547262529ABE</vt:lpwstr>
  </property>
</Properties>
</file>