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3310B">
      <w:pPr>
        <w:tabs>
          <w:tab w:val="left" w:pos="1620"/>
          <w:tab w:val="left" w:pos="8820"/>
        </w:tabs>
        <w:wordWrap/>
        <w:ind w:right="880"/>
        <w:jc w:val="left"/>
        <w:rPr>
          <w:rFonts w:hint="default" w:eastAsiaTheme="minorEastAsia"/>
          <w:sz w:val="44"/>
          <w:u w:val="single"/>
          <w:lang w:val="en-US" w:eastAsia="zh-CN"/>
        </w:rPr>
      </w:pPr>
      <w:r>
        <w:rPr>
          <w:rFonts w:hint="eastAsia"/>
          <w:b/>
          <w:sz w:val="30"/>
          <w:szCs w:val="30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编号：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  <w:u w:val="single"/>
          <w:lang w:val="en-US" w:eastAsia="zh-CN"/>
        </w:rPr>
        <w:t xml:space="preserve"> </w:t>
      </w:r>
    </w:p>
    <w:p w14:paraId="208852D7">
      <w:pPr>
        <w:tabs>
          <w:tab w:val="left" w:pos="7665"/>
        </w:tabs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1196975</wp:posOffset>
            </wp:positionH>
            <wp:positionV relativeFrom="page">
              <wp:posOffset>2230755</wp:posOffset>
            </wp:positionV>
            <wp:extent cx="3200400" cy="890905"/>
            <wp:effectExtent l="0" t="0" r="0" b="4445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3A9A51">
      <w:pPr>
        <w:tabs>
          <w:tab w:val="left" w:pos="7665"/>
        </w:tabs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</w:p>
    <w:p w14:paraId="026B35B0">
      <w:pPr>
        <w:tabs>
          <w:tab w:val="left" w:pos="7665"/>
        </w:tabs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24F2D35">
      <w:pPr>
        <w:tabs>
          <w:tab w:val="left" w:pos="7665"/>
        </w:tabs>
        <w:jc w:val="center"/>
        <w:rPr>
          <w:rFonts w:hint="eastAsia"/>
          <w:b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  <w:t>实验室建设项目申报书</w:t>
      </w:r>
    </w:p>
    <w:p w14:paraId="0816F08B">
      <w:pPr>
        <w:rPr>
          <w:rFonts w:hint="eastAsia"/>
          <w:sz w:val="24"/>
        </w:rPr>
      </w:pPr>
    </w:p>
    <w:p w14:paraId="7A9D4051">
      <w:pPr>
        <w:rPr>
          <w:rFonts w:hint="eastAsia"/>
          <w:sz w:val="24"/>
        </w:rPr>
      </w:pPr>
    </w:p>
    <w:p w14:paraId="70896F63">
      <w:pPr>
        <w:rPr>
          <w:rFonts w:hint="eastAsia"/>
          <w:sz w:val="24"/>
        </w:rPr>
      </w:pPr>
    </w:p>
    <w:p w14:paraId="5304B757">
      <w:pPr>
        <w:rPr>
          <w:rFonts w:hint="eastAsia"/>
          <w:sz w:val="24"/>
        </w:rPr>
      </w:pPr>
    </w:p>
    <w:p w14:paraId="0F04BB90">
      <w:pPr>
        <w:tabs>
          <w:tab w:val="left" w:pos="1890"/>
          <w:tab w:val="left" w:pos="2160"/>
        </w:tabs>
        <w:ind w:right="-21" w:rightChars="-10" w:firstLine="1400" w:firstLineChars="500"/>
        <w:rPr>
          <w:rFonts w:hint="default" w:ascii="仿宋_GB2312" w:hAnsi="仿宋_GB2312" w:eastAsia="仿宋_GB2312" w:cs="仿宋_GB2312"/>
          <w:color w:val="FF000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项  目  名  称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</w:p>
    <w:p w14:paraId="7A21EA53">
      <w:pPr>
        <w:ind w:firstLine="1400" w:firstLineChars="500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申  报  单  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</w:p>
    <w:p w14:paraId="73CC770D">
      <w:pPr>
        <w:ind w:firstLine="1400" w:firstLineChars="5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项 目 负 责 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</w:p>
    <w:p w14:paraId="6BBFEEC2">
      <w:pPr>
        <w:tabs>
          <w:tab w:val="left" w:pos="2160"/>
        </w:tabs>
        <w:ind w:firstLine="1400" w:firstLineChars="500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  系  电  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</w:p>
    <w:p w14:paraId="4610A8A1">
      <w:pPr>
        <w:ind w:firstLine="1400" w:firstLineChars="5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项  目  预  算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</w:p>
    <w:p w14:paraId="0705A5D3">
      <w:pPr>
        <w:ind w:firstLine="1400" w:firstLineChars="500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资  金  来  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</w:p>
    <w:p w14:paraId="333F2492">
      <w:pPr>
        <w:tabs>
          <w:tab w:val="left" w:pos="2160"/>
        </w:tabs>
        <w:ind w:firstLine="1400" w:firstLineChars="500"/>
        <w:rPr>
          <w:rFonts w:hint="eastAsia" w:ascii="仿宋" w:hAnsi="仿宋" w:eastAsia="仿宋"/>
          <w:sz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申  报  日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5A0E6710">
      <w:pPr>
        <w:rPr>
          <w:rFonts w:hint="eastAsia" w:eastAsia="黑体"/>
          <w:b/>
          <w:bCs/>
          <w:sz w:val="28"/>
          <w:szCs w:val="28"/>
        </w:rPr>
      </w:pPr>
    </w:p>
    <w:p w14:paraId="6FF1C90F">
      <w:pPr>
        <w:jc w:val="center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实验室与设备管理处制</w:t>
      </w:r>
    </w:p>
    <w:p w14:paraId="41324048">
      <w:pPr>
        <w:jc w:val="center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二零二五年九月</w:t>
      </w:r>
    </w:p>
    <w:p w14:paraId="20872994">
      <w:pPr>
        <w:jc w:val="center"/>
        <w:rPr>
          <w:rFonts w:hint="eastAsia" w:eastAsia="黑体"/>
          <w:b w:val="0"/>
          <w:bCs w:val="0"/>
          <w:sz w:val="36"/>
          <w:szCs w:val="36"/>
        </w:rPr>
      </w:pPr>
      <w:r>
        <w:rPr>
          <w:rFonts w:hint="eastAsia" w:eastAsia="黑体"/>
          <w:b w:val="0"/>
          <w:bCs w:val="0"/>
          <w:sz w:val="36"/>
          <w:szCs w:val="36"/>
        </w:rPr>
        <w:t>填  报  说  明</w:t>
      </w:r>
    </w:p>
    <w:p w14:paraId="65D418D3">
      <w:pPr>
        <w:spacing w:line="560" w:lineRule="exact"/>
        <w:jc w:val="center"/>
        <w:rPr>
          <w:rFonts w:hint="eastAsia" w:eastAsia="方正大标宋简体"/>
          <w:sz w:val="32"/>
          <w:szCs w:val="32"/>
        </w:rPr>
      </w:pPr>
    </w:p>
    <w:p w14:paraId="279381D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一、根据需要新建、改建、扩建实验室时填写本申报书，实验室建设必须服从学校总体发展规划和学科建设规划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4A9913D8"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</w:rPr>
        <w:t>二、</w:t>
      </w:r>
      <w:r>
        <w:rPr>
          <w:rFonts w:hint="eastAsia" w:ascii="仿宋_GB2312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定向购置情形：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上级部门有明确规定定向购置的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仪器设备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，直接提报采购计划（附上级相关文件）不用填写此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申报书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4ED7E5F7">
      <w:pPr>
        <w:spacing w:line="560" w:lineRule="exact"/>
        <w:ind w:firstLine="640" w:firstLineChars="200"/>
        <w:rPr>
          <w:rFonts w:hint="default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三、</w:t>
      </w:r>
      <w:r>
        <w:rPr>
          <w:rFonts w:hint="eastAsia" w:ascii="仿宋_GB2312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购置论证要求：</w:t>
      </w:r>
      <w:r>
        <w:rPr>
          <w:rFonts w:hint="eastAsia" w:ascii="仿宋_GB2312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学院须组织专家进行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仪器设备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购置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的必要性、先进行、可行性、安全保障等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论证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上述各方面应有明确的论证结论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有空间改造需求的项目，按学院已有实验室空间风格自行设计改造方案，经校园规划建设部论证批准后实行。</w:t>
      </w:r>
    </w:p>
    <w:p w14:paraId="474531E9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sz w:val="32"/>
          <w:szCs w:val="32"/>
        </w:rPr>
        <w:t>本申报书一式一份（双面打印），经申报单位初步论证后报学校相关部门履行论证审批程序。审批流程结束后由申报单位复印，原件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送</w:t>
      </w:r>
      <w:r>
        <w:rPr>
          <w:rFonts w:hint="eastAsia" w:ascii="仿宋_GB2312" w:eastAsia="仿宋_GB2312"/>
          <w:sz w:val="32"/>
          <w:szCs w:val="32"/>
        </w:rPr>
        <w:t>交实验室与设备管理处，复印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件送</w:t>
      </w:r>
      <w:r>
        <w:rPr>
          <w:rFonts w:hint="eastAsia" w:ascii="仿宋_GB2312" w:eastAsia="仿宋_GB2312"/>
          <w:sz w:val="32"/>
          <w:szCs w:val="32"/>
        </w:rPr>
        <w:t>后勤保障部采购中心及涉及的业务部门各一份。</w:t>
      </w:r>
    </w:p>
    <w:p w14:paraId="5F7A2AD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304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、本建设项目验收结束后，所有验收单复印件以本申报书附件形式送交实验室与设备管理处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归档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3119813F">
      <w:p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一、基本信息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771"/>
        <w:gridCol w:w="1980"/>
        <w:gridCol w:w="2068"/>
        <w:gridCol w:w="2305"/>
      </w:tblGrid>
      <w:tr w14:paraId="3D500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25" w:type="dxa"/>
            <w:noWrap w:val="0"/>
            <w:vAlign w:val="center"/>
          </w:tcPr>
          <w:p w14:paraId="043374AF">
            <w:pPr>
              <w:tabs>
                <w:tab w:val="left" w:pos="420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申报单位</w:t>
            </w:r>
          </w:p>
        </w:tc>
        <w:tc>
          <w:tcPr>
            <w:tcW w:w="2785" w:type="dxa"/>
            <w:gridSpan w:val="2"/>
            <w:noWrap w:val="0"/>
            <w:vAlign w:val="center"/>
          </w:tcPr>
          <w:p w14:paraId="3BB2AB3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90" w:type="dxa"/>
            <w:noWrap w:val="0"/>
            <w:vAlign w:val="center"/>
          </w:tcPr>
          <w:p w14:paraId="250DCD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实验室名称</w:t>
            </w:r>
          </w:p>
        </w:tc>
        <w:tc>
          <w:tcPr>
            <w:tcW w:w="2333" w:type="dxa"/>
            <w:noWrap w:val="0"/>
            <w:vAlign w:val="center"/>
          </w:tcPr>
          <w:p w14:paraId="1B685AE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9930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25" w:type="dxa"/>
            <w:noWrap w:val="0"/>
            <w:vAlign w:val="center"/>
          </w:tcPr>
          <w:p w14:paraId="239C2B5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实验中心（平台、团队）</w:t>
            </w:r>
          </w:p>
        </w:tc>
        <w:tc>
          <w:tcPr>
            <w:tcW w:w="2785" w:type="dxa"/>
            <w:gridSpan w:val="2"/>
            <w:noWrap w:val="0"/>
            <w:vAlign w:val="center"/>
          </w:tcPr>
          <w:p w14:paraId="109A365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90" w:type="dxa"/>
            <w:noWrap w:val="0"/>
            <w:vAlign w:val="center"/>
          </w:tcPr>
          <w:p w14:paraId="5D0DD37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的学科专业</w:t>
            </w:r>
          </w:p>
        </w:tc>
        <w:tc>
          <w:tcPr>
            <w:tcW w:w="2333" w:type="dxa"/>
            <w:noWrap w:val="0"/>
            <w:vAlign w:val="center"/>
          </w:tcPr>
          <w:p w14:paraId="7A0542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A6F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725" w:type="dxa"/>
            <w:noWrap w:val="0"/>
            <w:vAlign w:val="center"/>
          </w:tcPr>
          <w:p w14:paraId="1D63F5B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实验室类型</w:t>
            </w:r>
          </w:p>
        </w:tc>
        <w:tc>
          <w:tcPr>
            <w:tcW w:w="7208" w:type="dxa"/>
            <w:gridSpan w:val="4"/>
            <w:noWrap w:val="0"/>
            <w:vAlign w:val="center"/>
          </w:tcPr>
          <w:p w14:paraId="7F2544F9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教学实验室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科研实验室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科研工作室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23DD713B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大学生创新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创业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工作室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7B563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510" w:type="dxa"/>
            <w:gridSpan w:val="3"/>
            <w:noWrap w:val="0"/>
            <w:vAlign w:val="center"/>
          </w:tcPr>
          <w:p w14:paraId="7FBD678D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新增实验空间：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是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否</w:t>
            </w:r>
          </w:p>
          <w:p w14:paraId="41B3F502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拟建设地点：</w:t>
            </w:r>
          </w:p>
        </w:tc>
        <w:tc>
          <w:tcPr>
            <w:tcW w:w="2090" w:type="dxa"/>
            <w:noWrap w:val="0"/>
            <w:vAlign w:val="center"/>
          </w:tcPr>
          <w:p w14:paraId="2738FB6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面积</w:t>
            </w:r>
          </w:p>
        </w:tc>
        <w:tc>
          <w:tcPr>
            <w:tcW w:w="2333" w:type="dxa"/>
            <w:noWrap w:val="0"/>
            <w:vAlign w:val="center"/>
          </w:tcPr>
          <w:p w14:paraId="442BF56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334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505" w:type="dxa"/>
            <w:gridSpan w:val="2"/>
            <w:noWrap w:val="0"/>
            <w:vAlign w:val="center"/>
          </w:tcPr>
          <w:p w14:paraId="0EFBAB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计划启用时间</w:t>
            </w:r>
          </w:p>
        </w:tc>
        <w:tc>
          <w:tcPr>
            <w:tcW w:w="6428" w:type="dxa"/>
            <w:gridSpan w:val="3"/>
            <w:noWrap w:val="0"/>
            <w:vAlign w:val="center"/>
          </w:tcPr>
          <w:p w14:paraId="7AF3E80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5F972C2">
      <w:pPr>
        <w:numPr>
          <w:ilvl w:val="-1"/>
          <w:numId w:val="0"/>
        </w:numPr>
        <w:spacing w:line="240" w:lineRule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二、</w:t>
      </w:r>
      <w:r>
        <w:rPr>
          <w:rFonts w:hint="eastAsia" w:ascii="黑体" w:hAnsi="黑体" w:eastAsia="黑体" w:cs="黑体"/>
          <w:sz w:val="30"/>
          <w:szCs w:val="30"/>
        </w:rPr>
        <w:t>实验室建设必要性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5"/>
      </w:tblGrid>
      <w:tr w14:paraId="53CB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8933" w:type="dxa"/>
            <w:noWrap w:val="0"/>
            <w:vAlign w:val="top"/>
          </w:tcPr>
          <w:p w14:paraId="2A5368CE"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对学科专业建设的支撑作用：从学科发展规律、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  <w:t>国家战略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、学院发展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需求、地方产业痛点、现有条件短板等角度，论证实验室建设的迫切性等方面；对团队人才培养的作用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现有条件的差距，设备、功能、场地等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  <w:p w14:paraId="6EA1CE7E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66699069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2A6E79CF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C3E9918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15F4A030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6CE162FD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A6EFEEF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632BA49C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4010378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5867204">
            <w:pPr>
              <w:rPr>
                <w:rFonts w:ascii="宋体" w:hAnsi="宋体" w:cs="宋体"/>
                <w:sz w:val="24"/>
                <w:szCs w:val="24"/>
              </w:rPr>
            </w:pPr>
          </w:p>
          <w:p w14:paraId="0B205432">
            <w:pPr>
              <w:rPr>
                <w:rFonts w:ascii="Segoe UI" w:hAnsi="Segoe UI" w:eastAsia="Segoe UI" w:cs="Segoe UI"/>
                <w:color w:val="1F2329"/>
                <w:kern w:val="0"/>
                <w:sz w:val="19"/>
                <w:szCs w:val="19"/>
                <w:shd w:val="clear" w:color="auto" w:fill="FFFFFF"/>
                <w:lang w:bidi="ar"/>
              </w:rPr>
            </w:pPr>
          </w:p>
          <w:p w14:paraId="3E0DA7ED">
            <w:pPr>
              <w:rPr>
                <w:rFonts w:ascii="Segoe UI" w:hAnsi="Segoe UI" w:eastAsia="Segoe UI" w:cs="Segoe UI"/>
                <w:color w:val="1F2329"/>
                <w:kern w:val="0"/>
                <w:sz w:val="19"/>
                <w:szCs w:val="19"/>
                <w:shd w:val="clear" w:color="auto" w:fill="FFFFFF"/>
                <w:lang w:bidi="ar"/>
              </w:rPr>
            </w:pPr>
          </w:p>
          <w:p w14:paraId="45B9DDAF">
            <w:pPr>
              <w:rPr>
                <w:rFonts w:hint="eastAsia" w:ascii="Segoe UI" w:hAnsi="Segoe UI" w:eastAsia="Segoe UI" w:cs="Segoe UI"/>
                <w:color w:val="1F2329"/>
                <w:kern w:val="0"/>
                <w:sz w:val="19"/>
                <w:szCs w:val="19"/>
                <w:shd w:val="clear" w:color="auto" w:fill="FFFFFF"/>
                <w:lang w:bidi="ar"/>
              </w:rPr>
            </w:pPr>
          </w:p>
          <w:p w14:paraId="1D75D6EA">
            <w:pPr>
              <w:rPr>
                <w:rFonts w:hint="eastAsia" w:ascii="Segoe UI" w:hAnsi="Segoe UI" w:eastAsia="Segoe UI" w:cs="Segoe UI"/>
                <w:color w:val="1F2329"/>
                <w:kern w:val="0"/>
                <w:sz w:val="19"/>
                <w:szCs w:val="19"/>
                <w:shd w:val="clear" w:color="auto" w:fill="FFFFFF"/>
                <w:lang w:bidi="ar"/>
              </w:rPr>
            </w:pPr>
          </w:p>
          <w:p w14:paraId="5684DE24">
            <w:pPr>
              <w:rPr>
                <w:rFonts w:hint="eastAsia" w:ascii="Segoe UI" w:hAnsi="Segoe UI" w:eastAsia="Segoe UI" w:cs="Segoe UI"/>
                <w:color w:val="1F2329"/>
                <w:kern w:val="0"/>
                <w:sz w:val="19"/>
                <w:szCs w:val="19"/>
                <w:shd w:val="clear" w:color="auto" w:fill="FFFFFF"/>
                <w:lang w:bidi="ar"/>
              </w:rPr>
            </w:pPr>
          </w:p>
          <w:p w14:paraId="424822DC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57230E18">
      <w:pPr>
        <w:numPr>
          <w:ilvl w:val="-1"/>
          <w:numId w:val="0"/>
        </w:num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三、</w:t>
      </w:r>
      <w:r>
        <w:rPr>
          <w:rFonts w:hint="eastAsia" w:ascii="黑体" w:hAnsi="黑体" w:eastAsia="黑体" w:cs="黑体"/>
          <w:sz w:val="30"/>
          <w:szCs w:val="30"/>
        </w:rPr>
        <w:t>实验室建设可行性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5"/>
      </w:tblGrid>
      <w:tr w14:paraId="2F936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8999" w:type="dxa"/>
            <w:noWrap w:val="0"/>
            <w:vAlign w:val="top"/>
          </w:tcPr>
          <w:p w14:paraId="3E2A8AC1">
            <w:pPr>
              <w:spacing w:line="5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实资源、技术、管理、资金等约束下的可实现性：现有场地情况，设备选型的技术成熟度（设备是否经过实践验证、性能是否稳定）、技术路径的科学性（实验流程、配套设施技术标准是否符合行业规范）、技术支撑能力（团队是否具备设备操作、维护的技术能力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专兼职管理人员及配套管理制度，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建设资金的来源等。​</w:t>
            </w:r>
          </w:p>
          <w:p w14:paraId="3106FE3E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76525DAB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6D655252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27B7F053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50E22F5E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1C3F5681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07202D4E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5D8A06C3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601F5A25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6A229313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42CECA06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73F6682B">
      <w:pPr>
        <w:numPr>
          <w:ilvl w:val="-1"/>
          <w:numId w:val="0"/>
        </w:num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四、</w:t>
      </w:r>
      <w:r>
        <w:rPr>
          <w:rFonts w:hint="eastAsia" w:ascii="黑体" w:hAnsi="黑体" w:eastAsia="黑体" w:cs="黑体"/>
          <w:sz w:val="30"/>
          <w:szCs w:val="30"/>
        </w:rPr>
        <w:t>实验室建设安全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风险</w:t>
      </w:r>
      <w:r>
        <w:rPr>
          <w:rFonts w:hint="eastAsia" w:ascii="黑体" w:hAnsi="黑体" w:eastAsia="黑体" w:cs="黑体"/>
          <w:sz w:val="30"/>
          <w:szCs w:val="30"/>
        </w:rPr>
        <w:t>分析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5"/>
      </w:tblGrid>
      <w:tr w14:paraId="6422C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84" w:type="dxa"/>
            <w:noWrap w:val="0"/>
            <w:vAlign w:val="top"/>
          </w:tcPr>
          <w:p w14:paraId="7CB93C5C"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实验室的安全风险防控分析：危险源识别、安全设施评估、安全管理体系设计、风险防控能力；对于涉及化学、生物、辐射等高危领域的实验室，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进行第三方安全论证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并附论证报告</w:t>
            </w:r>
            <w:r>
              <w:rPr>
                <w:sz w:val="24"/>
                <w:szCs w:val="24"/>
              </w:rPr>
              <w:t>。</w:t>
            </w:r>
          </w:p>
          <w:p w14:paraId="0DC46188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6CC73543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40C856DA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124FCB70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0089B936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3DC7C2B2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231EAF5E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0E4E47EE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6D2955E4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0E204BE9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029F9CE0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  <w:p w14:paraId="4F25C648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293A60B9">
      <w:pPr>
        <w:numPr>
          <w:ilvl w:val="-1"/>
          <w:numId w:val="0"/>
        </w:numPr>
        <w:spacing w:line="240" w:lineRule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五、</w:t>
      </w:r>
      <w:r>
        <w:rPr>
          <w:rFonts w:hint="eastAsia" w:ascii="黑体" w:hAnsi="黑体" w:eastAsia="黑体" w:cs="黑体"/>
          <w:sz w:val="30"/>
          <w:szCs w:val="30"/>
        </w:rPr>
        <w:t>预期效益（根据实验室类型选择填写，不涉及项可删除）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5"/>
      </w:tblGrid>
      <w:tr w14:paraId="21754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8918" w:type="dxa"/>
            <w:noWrap w:val="0"/>
            <w:vAlign w:val="top"/>
          </w:tcPr>
          <w:p w14:paraId="5BD3BDC4"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教学实验室（开设实验课程，实验项目，面向专业，全年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在此实验室开课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学时数 ，服务学生数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  <w:p w14:paraId="2B7146A9"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DAF5291"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科研实验室（人才培养贡献度：研究生、青年教师；科研产出：发表论文、专利、技术成果、成果转化、申请科研项目、科研获奖的情况；对学科建设的其他贡献；社会效益：对产业领域的贡献、对学校社会影响力提升的贡献、科普活动、其他社会服务等）</w:t>
            </w:r>
          </w:p>
          <w:p w14:paraId="4DDA4D7F"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B1D7AE6"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3821202"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大学生创新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创业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工作室（参加学科竞赛名称，参赛项目数，参赛学生数，参赛获奖数量；受益学生数；发表论文、专利，申请项目名称及数量；服务社区项目，参与人数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</w:tr>
    </w:tbl>
    <w:p w14:paraId="727CCF15">
      <w:pPr>
        <w:numPr>
          <w:ilvl w:val="0"/>
          <w:numId w:val="0"/>
        </w:numPr>
        <w:spacing w:line="240" w:lineRule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六、建设目标</w:t>
      </w:r>
    </w:p>
    <w:tbl>
      <w:tblPr>
        <w:tblStyle w:val="8"/>
        <w:tblW w:w="0" w:type="auto"/>
        <w:tblInd w:w="-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6"/>
      </w:tblGrid>
      <w:tr w14:paraId="775E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</w:trPr>
        <w:tc>
          <w:tcPr>
            <w:tcW w:w="8846" w:type="dxa"/>
            <w:noWrap w:val="0"/>
            <w:vAlign w:val="top"/>
          </w:tcPr>
          <w:p w14:paraId="7064DCFD">
            <w:pPr>
              <w:spacing w:line="5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建设目标：</w:t>
            </w:r>
          </w:p>
          <w:p w14:paraId="5B763CDC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4BD93F2E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11D5689B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648D620C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612F5977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61F0AC3E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3E9FF26E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 w14:paraId="2427BEED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</w:tc>
      </w:tr>
    </w:tbl>
    <w:p w14:paraId="5C9A336A">
      <w:pPr>
        <w:numPr>
          <w:ilvl w:val="0"/>
          <w:numId w:val="0"/>
        </w:numPr>
        <w:spacing w:line="240" w:lineRule="auto"/>
        <w:ind w:leftChars="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七、</w:t>
      </w:r>
      <w:r>
        <w:rPr>
          <w:rFonts w:hint="eastAsia" w:ascii="黑体" w:hAnsi="黑体" w:eastAsia="黑体" w:cs="黑体"/>
          <w:sz w:val="30"/>
          <w:szCs w:val="30"/>
        </w:rPr>
        <w:t>设备购置</w:t>
      </w:r>
    </w:p>
    <w:p w14:paraId="4DC40A2F">
      <w:pPr>
        <w:numPr>
          <w:ilvl w:val="0"/>
          <w:numId w:val="0"/>
        </w:numPr>
        <w:spacing w:line="360" w:lineRule="auto"/>
        <w:ind w:leftChars="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设备清单</w:t>
      </w:r>
    </w:p>
    <w:tbl>
      <w:tblPr>
        <w:tblStyle w:val="8"/>
        <w:tblpPr w:leftFromText="180" w:rightFromText="180" w:vertAnchor="text" w:horzAnchor="margin" w:tblpXSpec="center" w:tblpY="2"/>
        <w:tblW w:w="8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954"/>
        <w:gridCol w:w="2076"/>
        <w:gridCol w:w="825"/>
        <w:gridCol w:w="804"/>
        <w:gridCol w:w="1305"/>
        <w:gridCol w:w="1192"/>
      </w:tblGrid>
      <w:tr w14:paraId="44365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4DF7994E">
            <w:pPr>
              <w:spacing w:line="5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954" w:type="dxa"/>
            <w:noWrap w:val="0"/>
            <w:vAlign w:val="center"/>
          </w:tcPr>
          <w:p w14:paraId="054CCC30">
            <w:pPr>
              <w:spacing w:line="5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名称</w:t>
            </w:r>
          </w:p>
        </w:tc>
        <w:tc>
          <w:tcPr>
            <w:tcW w:w="2076" w:type="dxa"/>
            <w:noWrap w:val="0"/>
            <w:vAlign w:val="center"/>
          </w:tcPr>
          <w:p w14:paraId="3F7A10A6">
            <w:pPr>
              <w:spacing w:line="5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规格型号</w:t>
            </w:r>
          </w:p>
        </w:tc>
        <w:tc>
          <w:tcPr>
            <w:tcW w:w="825" w:type="dxa"/>
            <w:noWrap w:val="0"/>
            <w:vAlign w:val="center"/>
          </w:tcPr>
          <w:p w14:paraId="19BE73B5">
            <w:pPr>
              <w:spacing w:line="5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单位</w:t>
            </w:r>
          </w:p>
        </w:tc>
        <w:tc>
          <w:tcPr>
            <w:tcW w:w="804" w:type="dxa"/>
            <w:noWrap w:val="0"/>
            <w:vAlign w:val="center"/>
          </w:tcPr>
          <w:p w14:paraId="1810D682">
            <w:pPr>
              <w:spacing w:line="5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数量</w:t>
            </w:r>
          </w:p>
        </w:tc>
        <w:tc>
          <w:tcPr>
            <w:tcW w:w="1305" w:type="dxa"/>
            <w:noWrap w:val="0"/>
            <w:vAlign w:val="center"/>
          </w:tcPr>
          <w:p w14:paraId="21374F0A">
            <w:pPr>
              <w:spacing w:line="5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单价（元）</w:t>
            </w:r>
          </w:p>
        </w:tc>
        <w:tc>
          <w:tcPr>
            <w:tcW w:w="1192" w:type="dxa"/>
            <w:noWrap w:val="0"/>
            <w:vAlign w:val="center"/>
          </w:tcPr>
          <w:p w14:paraId="5F3955FD">
            <w:pPr>
              <w:spacing w:line="5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总价（元）</w:t>
            </w:r>
          </w:p>
        </w:tc>
      </w:tr>
      <w:tr w14:paraId="1A148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noWrap w:val="0"/>
            <w:vAlign w:val="center"/>
          </w:tcPr>
          <w:p w14:paraId="5CBD1EBE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954" w:type="dxa"/>
            <w:noWrap w:val="0"/>
            <w:vAlign w:val="center"/>
          </w:tcPr>
          <w:p w14:paraId="7CACD62D">
            <w:pPr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57E199FB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center"/>
          </w:tcPr>
          <w:p w14:paraId="3D11B77B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4" w:type="dxa"/>
            <w:noWrap w:val="0"/>
            <w:vAlign w:val="center"/>
          </w:tcPr>
          <w:p w14:paraId="2B725F32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146CD425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5FFDFFCD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3BDC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noWrap w:val="0"/>
            <w:vAlign w:val="center"/>
          </w:tcPr>
          <w:p w14:paraId="5F30EBF6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54" w:type="dxa"/>
            <w:noWrap w:val="0"/>
            <w:vAlign w:val="center"/>
          </w:tcPr>
          <w:p w14:paraId="6CB96114">
            <w:pPr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4224828B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center"/>
          </w:tcPr>
          <w:p w14:paraId="4201C57A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4" w:type="dxa"/>
            <w:noWrap w:val="0"/>
            <w:vAlign w:val="center"/>
          </w:tcPr>
          <w:p w14:paraId="0797665B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155C4E99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6B5C6016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44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exact"/>
          <w:jc w:val="center"/>
        </w:trPr>
        <w:tc>
          <w:tcPr>
            <w:tcW w:w="749" w:type="dxa"/>
            <w:noWrap w:val="0"/>
            <w:vAlign w:val="center"/>
          </w:tcPr>
          <w:p w14:paraId="0C1C094F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54" w:type="dxa"/>
            <w:noWrap w:val="0"/>
            <w:vAlign w:val="center"/>
          </w:tcPr>
          <w:p w14:paraId="389B154A">
            <w:pPr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实验室安全信息</w:t>
            </w:r>
          </w:p>
          <w:p w14:paraId="104A12EB">
            <w:pPr>
              <w:spacing w:line="500" w:lineRule="exact"/>
              <w:ind w:left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牌、操作规程制做安装等</w:t>
            </w:r>
          </w:p>
          <w:p w14:paraId="11000864">
            <w:pPr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A83828C">
            <w:pPr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1B83347">
            <w:pPr>
              <w:spacing w:line="500" w:lineRule="exact"/>
              <w:ind w:left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牌、</w:t>
            </w:r>
          </w:p>
        </w:tc>
        <w:tc>
          <w:tcPr>
            <w:tcW w:w="2076" w:type="dxa"/>
            <w:noWrap w:val="0"/>
            <w:vAlign w:val="center"/>
          </w:tcPr>
          <w:p w14:paraId="2792FD7C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center"/>
          </w:tcPr>
          <w:p w14:paraId="1DD80CA3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4" w:type="dxa"/>
            <w:noWrap w:val="0"/>
            <w:vAlign w:val="center"/>
          </w:tcPr>
          <w:p w14:paraId="40571214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935E260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0BEB7747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EC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noWrap w:val="0"/>
            <w:vAlign w:val="center"/>
          </w:tcPr>
          <w:p w14:paraId="00217307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54" w:type="dxa"/>
            <w:noWrap w:val="0"/>
            <w:vAlign w:val="center"/>
          </w:tcPr>
          <w:p w14:paraId="0F1BDD98">
            <w:pPr>
              <w:spacing w:line="500" w:lineRule="exact"/>
              <w:ind w:left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自行加减行</w:t>
            </w:r>
          </w:p>
        </w:tc>
        <w:tc>
          <w:tcPr>
            <w:tcW w:w="2076" w:type="dxa"/>
            <w:noWrap w:val="0"/>
            <w:vAlign w:val="center"/>
          </w:tcPr>
          <w:p w14:paraId="546A127B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center"/>
          </w:tcPr>
          <w:p w14:paraId="70EE83EE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4" w:type="dxa"/>
            <w:noWrap w:val="0"/>
            <w:vAlign w:val="center"/>
          </w:tcPr>
          <w:p w14:paraId="346F7A9C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5E092D6E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noWrap w:val="0"/>
            <w:vAlign w:val="center"/>
          </w:tcPr>
          <w:p w14:paraId="3BBBEA42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9A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9" w:type="dxa"/>
            <w:noWrap w:val="0"/>
            <w:vAlign w:val="center"/>
          </w:tcPr>
          <w:p w14:paraId="466C581E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964" w:type="dxa"/>
            <w:gridSpan w:val="5"/>
            <w:noWrap w:val="0"/>
            <w:vAlign w:val="center"/>
          </w:tcPr>
          <w:p w14:paraId="17869DC3">
            <w:pPr>
              <w:widowControl/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合计金额</w:t>
            </w:r>
          </w:p>
        </w:tc>
        <w:tc>
          <w:tcPr>
            <w:tcW w:w="1192" w:type="dxa"/>
            <w:noWrap w:val="0"/>
            <w:vAlign w:val="center"/>
          </w:tcPr>
          <w:p w14:paraId="7B0AEC5D">
            <w:pPr>
              <w:spacing w:line="5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2CEE65C">
      <w:p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（二）设备技术参数或功能描述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★推荐品牌不低于3个，如果申请的设备为单一来源采购，需说明详细理由；如果是单一来源采购的写一个品牌一个厂家即可。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）</w:t>
      </w:r>
    </w:p>
    <w:tbl>
      <w:tblPr>
        <w:tblStyle w:val="8"/>
        <w:tblpPr w:leftFromText="180" w:rightFromText="180" w:vertAnchor="text" w:horzAnchor="margin" w:tblpXSpec="center" w:tblpY="1"/>
        <w:tblW w:w="8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1195"/>
        <w:gridCol w:w="4909"/>
        <w:gridCol w:w="1986"/>
      </w:tblGrid>
      <w:tr w14:paraId="10D6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" w:type="dxa"/>
            <w:noWrap w:val="0"/>
            <w:vAlign w:val="center"/>
          </w:tcPr>
          <w:p w14:paraId="2B2D3DF8">
            <w:pPr>
              <w:spacing w:line="5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95" w:type="dxa"/>
            <w:noWrap w:val="0"/>
            <w:vAlign w:val="center"/>
          </w:tcPr>
          <w:p w14:paraId="4B484B3B">
            <w:pPr>
              <w:spacing w:line="5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sz w:val="24"/>
                <w:szCs w:val="24"/>
                <w:lang w:val="en-US" w:eastAsia="zh-CN"/>
              </w:rPr>
              <w:t>设备名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称</w:t>
            </w:r>
          </w:p>
        </w:tc>
        <w:tc>
          <w:tcPr>
            <w:tcW w:w="4909" w:type="dxa"/>
            <w:noWrap w:val="0"/>
            <w:vAlign w:val="center"/>
          </w:tcPr>
          <w:p w14:paraId="27989EE4">
            <w:pPr>
              <w:spacing w:line="500" w:lineRule="exact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技术参数或功能描述</w:t>
            </w:r>
          </w:p>
        </w:tc>
        <w:tc>
          <w:tcPr>
            <w:tcW w:w="1986" w:type="dxa"/>
            <w:noWrap w:val="0"/>
            <w:vAlign w:val="center"/>
          </w:tcPr>
          <w:p w14:paraId="02781F9D">
            <w:pPr>
              <w:spacing w:line="5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推荐厂家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图片</w:t>
            </w:r>
          </w:p>
        </w:tc>
      </w:tr>
      <w:tr w14:paraId="234D4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exact"/>
          <w:jc w:val="center"/>
        </w:trPr>
        <w:tc>
          <w:tcPr>
            <w:tcW w:w="892" w:type="dxa"/>
            <w:noWrap w:val="0"/>
            <w:vAlign w:val="center"/>
          </w:tcPr>
          <w:p w14:paraId="11DA64F6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95" w:type="dxa"/>
            <w:noWrap w:val="0"/>
            <w:vAlign w:val="center"/>
          </w:tcPr>
          <w:p w14:paraId="6A9638A5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46B14F0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00BAEFC6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4A7D8435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160A3F8C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0EC4F55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18BB726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4909" w:type="dxa"/>
            <w:noWrap w:val="0"/>
            <w:vAlign w:val="center"/>
          </w:tcPr>
          <w:p w14:paraId="2441ACCB">
            <w:pPr>
              <w:spacing w:line="360" w:lineRule="auto"/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4124F0AB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4EAA9DF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E4AF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exact"/>
          <w:jc w:val="center"/>
        </w:trPr>
        <w:tc>
          <w:tcPr>
            <w:tcW w:w="892" w:type="dxa"/>
            <w:noWrap w:val="0"/>
            <w:vAlign w:val="center"/>
          </w:tcPr>
          <w:p w14:paraId="755CCE69"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95" w:type="dxa"/>
            <w:noWrap w:val="0"/>
            <w:vAlign w:val="center"/>
          </w:tcPr>
          <w:p w14:paraId="5FDD8927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909" w:type="dxa"/>
            <w:noWrap w:val="0"/>
            <w:vAlign w:val="center"/>
          </w:tcPr>
          <w:p w14:paraId="22437911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357954B6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871A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exact"/>
          <w:jc w:val="center"/>
        </w:trPr>
        <w:tc>
          <w:tcPr>
            <w:tcW w:w="892" w:type="dxa"/>
            <w:noWrap w:val="0"/>
            <w:vAlign w:val="center"/>
          </w:tcPr>
          <w:p w14:paraId="342894D3"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95" w:type="dxa"/>
            <w:noWrap w:val="0"/>
            <w:vAlign w:val="center"/>
          </w:tcPr>
          <w:p w14:paraId="0DC8BDEE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909" w:type="dxa"/>
            <w:noWrap w:val="0"/>
            <w:vAlign w:val="center"/>
          </w:tcPr>
          <w:p w14:paraId="33B2A672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60FA0229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53327942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注意：装修所需采购物料不在“设备采购清单”内体现。</w:t>
      </w:r>
    </w:p>
    <w:p w14:paraId="0821E71E">
      <w:pPr>
        <w:numPr>
          <w:ilvl w:val="0"/>
          <w:numId w:val="0"/>
        </w:numPr>
        <w:spacing w:line="240" w:lineRule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10D95073">
      <w:pPr>
        <w:numPr>
          <w:ilvl w:val="0"/>
          <w:numId w:val="0"/>
        </w:numPr>
        <w:spacing w:line="240" w:lineRule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八、电力保障情况</w:t>
      </w:r>
    </w:p>
    <w:tbl>
      <w:tblPr>
        <w:tblStyle w:val="8"/>
        <w:tblW w:w="8931" w:type="dxa"/>
        <w:tblInd w:w="-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42782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</w:tcPr>
          <w:p w14:paraId="7E73E3C6">
            <w:pPr>
              <w:numPr>
                <w:ilvl w:val="-1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项目完成后室内设备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额定输入功率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kW，额定电压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V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  <w:p w14:paraId="7FDA57A5">
            <w:pPr>
              <w:numPr>
                <w:ilvl w:val="-1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房间供配电系统是否满足设备接入及满负荷持续运行要求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 w14:paraId="788CDB80">
            <w:pPr>
              <w:numPr>
                <w:ilvl w:val="-1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7A40F477">
            <w:pPr>
              <w:numPr>
                <w:ilvl w:val="-1"/>
                <w:numId w:val="0"/>
              </w:numPr>
              <w:spacing w:line="360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后勤保障部审核人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 w14:paraId="5EFB088D">
            <w:pPr>
              <w:numPr>
                <w:ilvl w:val="-1"/>
                <w:numId w:val="0"/>
              </w:numPr>
              <w:spacing w:line="360" w:lineRule="auto"/>
              <w:jc w:val="right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年   月  日</w:t>
            </w:r>
          </w:p>
        </w:tc>
      </w:tr>
    </w:tbl>
    <w:p w14:paraId="0EA3D0F9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九</w:t>
      </w:r>
      <w:r>
        <w:rPr>
          <w:rFonts w:hint="eastAsia" w:ascii="黑体" w:hAnsi="黑体" w:eastAsia="黑体" w:cs="黑体"/>
          <w:sz w:val="30"/>
          <w:szCs w:val="30"/>
        </w:rPr>
        <w:t>、场地改造方案（如不涉及此项可删除）</w:t>
      </w:r>
    </w:p>
    <w:tbl>
      <w:tblPr>
        <w:tblStyle w:val="8"/>
        <w:tblW w:w="893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9"/>
      </w:tblGrid>
      <w:tr w14:paraId="5B9DB9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0" w:hRule="atLeast"/>
          <w:jc w:val="center"/>
        </w:trPr>
        <w:tc>
          <w:tcPr>
            <w:tcW w:w="8939" w:type="dxa"/>
            <w:noWrap w:val="0"/>
            <w:vAlign w:val="top"/>
          </w:tcPr>
          <w:p w14:paraId="0D19C01F">
            <w:pPr>
              <w:spacing w:before="0" w:line="500" w:lineRule="exact"/>
              <w:ind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（一）场地现状</w:t>
            </w:r>
          </w:p>
          <w:p w14:paraId="2276ACE8">
            <w:pPr>
              <w:spacing w:before="0" w:line="500" w:lineRule="exact"/>
              <w:ind w:firstLine="0" w:firstLineChars="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433F940A">
            <w:pPr>
              <w:numPr>
                <w:ilvl w:val="-1"/>
                <w:numId w:val="0"/>
              </w:numPr>
              <w:spacing w:before="76" w:line="500" w:lineRule="exact"/>
              <w:ind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二）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项目计划使用时间</w:t>
            </w:r>
          </w:p>
          <w:p w14:paraId="3F468B62">
            <w:pPr>
              <w:spacing w:before="76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1.可施工入场时间：（注：需填报达成施工单位入场条件时间）</w:t>
            </w:r>
          </w:p>
          <w:p w14:paraId="21A0E2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500" w:lineRule="exact"/>
              <w:ind w:left="0" w:leftChars="0" w:firstLine="480" w:firstLineChars="200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2D6CDF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500" w:lineRule="exact"/>
              <w:ind w:left="0" w:leftChars="0" w:firstLine="480" w:firstLineChars="200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项目计划启用时间：</w:t>
            </w:r>
          </w:p>
          <w:p w14:paraId="78537457">
            <w:pPr>
              <w:spacing w:before="0" w:line="500" w:lineRule="exact"/>
              <w:ind w:firstLine="480" w:firstLineChars="200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（三）室内装修详细需求（如不涉及此项可删除）</w:t>
            </w:r>
          </w:p>
          <w:p w14:paraId="0076B129">
            <w:pPr>
              <w:spacing w:before="0" w:line="500" w:lineRule="exact"/>
              <w:ind w:firstLine="480" w:firstLineChars="200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1.墙面处理需求：</w:t>
            </w:r>
          </w:p>
          <w:p w14:paraId="463FA55C">
            <w:pPr>
              <w:spacing w:before="0" w:line="500" w:lineRule="exact"/>
              <w:ind w:firstLine="0" w:firstLineChars="0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2F742E87">
            <w:pPr>
              <w:spacing w:before="22" w:line="5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2.地面处理需求：（需注明面层材料，如瓷砖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、地板、地胶、地坪漆等）</w:t>
            </w:r>
          </w:p>
          <w:p w14:paraId="68FCD0F6">
            <w:pPr>
              <w:spacing w:before="23" w:line="5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73C865CB">
            <w:pPr>
              <w:spacing w:before="23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3.顶面处理需求：（如乳胶漆、 吊顶等）</w:t>
            </w:r>
          </w:p>
          <w:p w14:paraId="0C7A2B5B">
            <w:pPr>
              <w:spacing w:before="22" w:line="5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53A3429F">
            <w:pPr>
              <w:spacing w:before="22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4.平面布置方案需求：</w:t>
            </w:r>
          </w:p>
          <w:p w14:paraId="23828530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794F21CC">
            <w:pPr>
              <w:spacing w:before="22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5.家具类设置需求：</w:t>
            </w:r>
          </w:p>
          <w:p w14:paraId="6340BFF2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218" w:leftChars="104" w:firstLine="48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099AB8BA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218" w:leftChars="104" w:firstLine="48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0D21C57D">
            <w:pPr>
              <w:spacing w:before="20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6.其它方案要求：</w:t>
            </w:r>
          </w:p>
          <w:p w14:paraId="3160BD3A">
            <w:pPr>
              <w:spacing w:line="5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4575798">
            <w:pPr>
              <w:spacing w:before="0" w:line="500" w:lineRule="exact"/>
              <w:ind w:firstLine="452" w:firstLineChars="200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7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四）强电、弱电、给排水等布线需求（如不涉及此项可删除）</w:t>
            </w:r>
          </w:p>
          <w:p w14:paraId="4740C31E">
            <w:pPr>
              <w:spacing w:before="0" w:line="500" w:lineRule="exact"/>
              <w:ind w:left="0" w:leftChars="0" w:firstLine="480" w:firstLineChars="200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1.用电总负荷需求：</w:t>
            </w:r>
          </w:p>
          <w:p w14:paraId="3FA6808D">
            <w:pPr>
              <w:kinsoku/>
              <w:autoSpaceDE/>
              <w:autoSpaceDN/>
              <w:adjustRightInd/>
              <w:snapToGrid/>
              <w:spacing w:before="0" w:line="500" w:lineRule="exact"/>
              <w:ind w:left="0" w:leftChars="0" w:firstLine="480" w:firstLineChars="2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</w:p>
          <w:p w14:paraId="0BBE64EF">
            <w:pPr>
              <w:spacing w:before="22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2.用电点位需求：</w:t>
            </w:r>
          </w:p>
          <w:p w14:paraId="588AC8B2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1377F7F2">
            <w:pPr>
              <w:spacing w:before="22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3.设备负荷：（如功率、电压、数量）</w:t>
            </w:r>
          </w:p>
          <w:p w14:paraId="1922A3BB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384F509A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43D0DF46">
            <w:pPr>
              <w:spacing w:before="22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4.弱电预留需求：</w:t>
            </w:r>
          </w:p>
          <w:p w14:paraId="5357D79D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5CC2ED43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0D3B152C">
            <w:pPr>
              <w:numPr>
                <w:ilvl w:val="0"/>
                <w:numId w:val="0"/>
              </w:numPr>
              <w:spacing w:before="22" w:line="500" w:lineRule="exact"/>
              <w:ind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给排水需求：</w:t>
            </w:r>
          </w:p>
          <w:p w14:paraId="70732223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790AEC77">
            <w:pPr>
              <w:kinsoku w:val="0"/>
              <w:autoSpaceDE w:val="0"/>
              <w:autoSpaceDN w:val="0"/>
              <w:adjustRightInd w:val="0"/>
              <w:snapToGrid w:val="0"/>
              <w:spacing w:before="22" w:line="500" w:lineRule="exact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755FCD27">
            <w:pPr>
              <w:spacing w:before="20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6.其它需求：</w:t>
            </w:r>
          </w:p>
          <w:p w14:paraId="5DB45579">
            <w:pPr>
              <w:spacing w:before="20" w:line="5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67505ACD">
            <w:pPr>
              <w:spacing w:before="20" w:line="50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7BB52133">
            <w:pPr>
              <w:spacing w:before="0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备注：如有信息化需求，请与信息资源部对接联系，提供需求及方案</w:t>
            </w:r>
          </w:p>
          <w:p w14:paraId="289AA0CA">
            <w:pPr>
              <w:spacing w:before="0" w:line="500" w:lineRule="exact"/>
              <w:ind w:firstLine="480" w:firstLineChars="200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（五）室外装修改造需求（如不涉及此项可删除）</w:t>
            </w:r>
          </w:p>
          <w:p w14:paraId="57CE45AA">
            <w:pPr>
              <w:spacing w:line="5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F4DF80">
            <w:pPr>
              <w:spacing w:line="50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8A562BC">
            <w:pPr>
              <w:numPr>
                <w:ilvl w:val="-1"/>
                <w:numId w:val="0"/>
              </w:numPr>
              <w:spacing w:before="0" w:line="500" w:lineRule="exact"/>
              <w:ind w:firstLine="480" w:firstLineChars="200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其他特殊需求（如不涉及此项可删除）</w:t>
            </w:r>
          </w:p>
          <w:p w14:paraId="7C676316">
            <w:pPr>
              <w:numPr>
                <w:ilvl w:val="0"/>
                <w:numId w:val="0"/>
              </w:numPr>
              <w:spacing w:before="22" w:line="500" w:lineRule="exact"/>
              <w:ind w:leftChars="0" w:firstLine="0" w:firstLineChars="0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</w:p>
          <w:p w14:paraId="1C1C5BF5">
            <w:pPr>
              <w:widowControl/>
              <w:kinsoku/>
              <w:autoSpaceDE/>
              <w:autoSpaceDN/>
              <w:adjustRightInd/>
              <w:snapToGrid/>
              <w:spacing w:line="500" w:lineRule="exact"/>
              <w:ind w:firstLine="480" w:firstLineChars="20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</w:rPr>
              <w:t>（七）预算情况</w:t>
            </w:r>
          </w:p>
          <w:p w14:paraId="4840B279">
            <w:pPr>
              <w:spacing w:before="56" w:line="500" w:lineRule="exact"/>
              <w:ind w:left="0" w:leftChars="0" w:firstLine="480" w:firstLineChars="200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eastAsia="zh-CN"/>
              </w:rPr>
              <w:t>预算费用：</w:t>
            </w:r>
          </w:p>
          <w:p w14:paraId="388B22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500" w:lineRule="exact"/>
              <w:ind w:left="0" w:leftChars="0" w:firstLine="480" w:firstLineChars="200"/>
              <w:textAlignment w:val="baseline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 xml:space="preserve">      </w:t>
            </w:r>
          </w:p>
          <w:p w14:paraId="0DD76B70">
            <w:pPr>
              <w:pStyle w:val="18"/>
              <w:widowControl/>
              <w:kinsoku w:val="0"/>
              <w:autoSpaceDE w:val="0"/>
              <w:autoSpaceDN w:val="0"/>
              <w:adjustRightInd w:val="0"/>
              <w:snapToGrid w:val="0"/>
              <w:spacing w:before="120" w:line="360" w:lineRule="auto"/>
              <w:ind w:left="0" w:leftChars="0" w:firstLine="225" w:firstLineChars="97"/>
              <w:textAlignment w:val="baseline"/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</w:pPr>
          </w:p>
        </w:tc>
      </w:tr>
    </w:tbl>
    <w:p w14:paraId="0893510A">
      <w:pPr>
        <w:numPr>
          <w:ilvl w:val="0"/>
          <w:numId w:val="0"/>
        </w:numPr>
        <w:spacing w:line="240" w:lineRule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十</w:t>
      </w:r>
      <w:r>
        <w:rPr>
          <w:rFonts w:hint="eastAsia" w:ascii="黑体" w:hAnsi="黑体" w:eastAsia="黑体" w:cs="黑体"/>
          <w:sz w:val="30"/>
          <w:szCs w:val="30"/>
        </w:rPr>
        <w:t>、其他设施改造方案（</w:t>
      </w:r>
      <w:r>
        <w:rPr>
          <w:rFonts w:hint="eastAsia" w:ascii="黑体" w:hAnsi="黑体" w:eastAsia="黑体" w:cs="黑体"/>
          <w:color w:val="FF0000"/>
          <w:sz w:val="30"/>
          <w:szCs w:val="30"/>
        </w:rPr>
        <w:t>不涉及</w:t>
      </w:r>
      <w:r>
        <w:rPr>
          <w:rFonts w:hint="eastAsia" w:ascii="黑体" w:hAnsi="黑体" w:eastAsia="黑体" w:cs="黑体"/>
          <w:color w:val="FF0000"/>
          <w:sz w:val="30"/>
          <w:szCs w:val="30"/>
          <w:lang w:val="en-US" w:eastAsia="zh-CN"/>
        </w:rPr>
        <w:t>的项目</w:t>
      </w:r>
      <w:r>
        <w:rPr>
          <w:rFonts w:hint="eastAsia" w:ascii="黑体" w:hAnsi="黑体" w:eastAsia="黑体" w:cs="黑体"/>
          <w:color w:val="FF0000"/>
          <w:sz w:val="30"/>
          <w:szCs w:val="30"/>
        </w:rPr>
        <w:t>删除</w:t>
      </w:r>
      <w:r>
        <w:rPr>
          <w:rFonts w:hint="eastAsia" w:ascii="黑体" w:hAnsi="黑体" w:eastAsia="黑体" w:cs="黑体"/>
          <w:color w:val="FF0000"/>
          <w:sz w:val="30"/>
          <w:szCs w:val="30"/>
          <w:lang w:val="en-US" w:eastAsia="zh-CN"/>
        </w:rPr>
        <w:t>对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应栏</w:t>
      </w:r>
      <w:r>
        <w:rPr>
          <w:rFonts w:hint="eastAsia" w:ascii="黑体" w:hAnsi="黑体" w:eastAsia="黑体" w:cs="黑体"/>
          <w:sz w:val="30"/>
          <w:szCs w:val="30"/>
        </w:rPr>
        <w:t>）</w:t>
      </w:r>
    </w:p>
    <w:tbl>
      <w:tblPr>
        <w:tblStyle w:val="8"/>
        <w:tblW w:w="89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3"/>
      </w:tblGrid>
      <w:tr w14:paraId="4070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  <w:jc w:val="center"/>
        </w:trPr>
        <w:tc>
          <w:tcPr>
            <w:tcW w:w="8993" w:type="dxa"/>
            <w:noWrap w:val="0"/>
            <w:vAlign w:val="top"/>
          </w:tcPr>
          <w:p w14:paraId="19B196BC">
            <w:pPr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水电气等布线方案（如不涉及此项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删除）</w:t>
            </w:r>
          </w:p>
          <w:p w14:paraId="037293C6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提供布线图或点位图：</w:t>
            </w:r>
          </w:p>
          <w:p w14:paraId="656666A3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</w:t>
            </w:r>
          </w:p>
          <w:p w14:paraId="552B2B4E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F84D3CD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420DAD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6AE15C4">
            <w:pPr>
              <w:spacing w:line="360" w:lineRule="auto"/>
              <w:ind w:left="0" w:leftChars="0" w:right="-107" w:rightChars="-51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后勤保障部审核人：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                   </w:t>
            </w:r>
          </w:p>
          <w:p w14:paraId="2D975787">
            <w:pPr>
              <w:spacing w:line="360" w:lineRule="auto"/>
              <w:ind w:left="0" w:leftChars="0" w:right="-107" w:rightChars="-51" w:firstLine="0" w:firstLineChars="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  <w:tr w14:paraId="59B11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3" w:type="dxa"/>
            <w:noWrap w:val="0"/>
            <w:vAlign w:val="top"/>
          </w:tcPr>
          <w:p w14:paraId="189F6E30">
            <w:pPr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室内网络布线方案（如不涉及此项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删除）</w:t>
            </w:r>
          </w:p>
          <w:p w14:paraId="18B3942C">
            <w:pPr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网络传输要求：</w:t>
            </w:r>
          </w:p>
          <w:p w14:paraId="06E6B2FA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99A331D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8DD9432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1B50D1E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7F9D18">
            <w:pPr>
              <w:spacing w:line="360" w:lineRule="auto"/>
              <w:ind w:right="-42" w:rightChars="-2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信息资源部审核人：</w:t>
            </w:r>
          </w:p>
          <w:p w14:paraId="6AF1B7B7">
            <w:pPr>
              <w:spacing w:line="360" w:lineRule="auto"/>
              <w:ind w:right="-21" w:rightChars="-10" w:firstLine="5520" w:firstLineChars="2300"/>
              <w:jc w:val="right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年   月   日</w:t>
            </w:r>
          </w:p>
        </w:tc>
      </w:tr>
    </w:tbl>
    <w:p w14:paraId="545B40D9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291CCF55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0590C341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十一</w:t>
      </w:r>
      <w:r>
        <w:rPr>
          <w:rFonts w:hint="eastAsia" w:ascii="黑体" w:hAnsi="黑体" w:eastAsia="黑体" w:cs="黑体"/>
          <w:sz w:val="30"/>
          <w:szCs w:val="30"/>
        </w:rPr>
        <w:t>、项目总体预算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704"/>
        <w:gridCol w:w="2208"/>
        <w:gridCol w:w="1862"/>
        <w:gridCol w:w="2183"/>
      </w:tblGrid>
      <w:tr w14:paraId="2BCAB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2" w:hRule="atLeast"/>
        </w:trPr>
        <w:tc>
          <w:tcPr>
            <w:tcW w:w="944" w:type="dxa"/>
            <w:noWrap w:val="0"/>
            <w:vAlign w:val="center"/>
          </w:tcPr>
          <w:p w14:paraId="4BE25B6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897" w:type="dxa"/>
            <w:noWrap w:val="0"/>
            <w:vAlign w:val="center"/>
          </w:tcPr>
          <w:p w14:paraId="7F2AD231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项目</w:t>
            </w:r>
          </w:p>
        </w:tc>
        <w:tc>
          <w:tcPr>
            <w:tcW w:w="2479" w:type="dxa"/>
            <w:noWrap w:val="0"/>
            <w:vAlign w:val="center"/>
          </w:tcPr>
          <w:p w14:paraId="649987E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预算金额</w:t>
            </w:r>
          </w:p>
        </w:tc>
        <w:tc>
          <w:tcPr>
            <w:tcW w:w="2080" w:type="dxa"/>
            <w:noWrap w:val="0"/>
            <w:vAlign w:val="center"/>
          </w:tcPr>
          <w:p w14:paraId="192D2163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资金来源</w:t>
            </w:r>
          </w:p>
        </w:tc>
        <w:tc>
          <w:tcPr>
            <w:tcW w:w="2451" w:type="dxa"/>
            <w:noWrap w:val="0"/>
            <w:vAlign w:val="center"/>
          </w:tcPr>
          <w:p w14:paraId="588F9701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备注</w:t>
            </w:r>
          </w:p>
        </w:tc>
      </w:tr>
      <w:tr w14:paraId="4D401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944" w:type="dxa"/>
            <w:noWrap w:val="0"/>
            <w:vAlign w:val="center"/>
          </w:tcPr>
          <w:p w14:paraId="2EED19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897" w:type="dxa"/>
            <w:noWrap w:val="0"/>
            <w:vAlign w:val="center"/>
          </w:tcPr>
          <w:p w14:paraId="3E6581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设备采购预算</w:t>
            </w:r>
          </w:p>
        </w:tc>
        <w:tc>
          <w:tcPr>
            <w:tcW w:w="2479" w:type="dxa"/>
            <w:noWrap w:val="0"/>
            <w:vAlign w:val="center"/>
          </w:tcPr>
          <w:p w14:paraId="7D9015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5E812C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51" w:type="dxa"/>
            <w:noWrap w:val="0"/>
            <w:vAlign w:val="center"/>
          </w:tcPr>
          <w:p w14:paraId="0369A6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85F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944" w:type="dxa"/>
            <w:noWrap w:val="0"/>
            <w:vAlign w:val="center"/>
          </w:tcPr>
          <w:p w14:paraId="5CB9FB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897" w:type="dxa"/>
            <w:noWrap w:val="0"/>
            <w:vAlign w:val="center"/>
          </w:tcPr>
          <w:p w14:paraId="4B95A7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场地改造预算</w:t>
            </w:r>
          </w:p>
        </w:tc>
        <w:tc>
          <w:tcPr>
            <w:tcW w:w="2479" w:type="dxa"/>
            <w:noWrap w:val="0"/>
            <w:vAlign w:val="center"/>
          </w:tcPr>
          <w:p w14:paraId="0A24F8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7FA638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51" w:type="dxa"/>
            <w:noWrap w:val="0"/>
            <w:vAlign w:val="center"/>
          </w:tcPr>
          <w:p w14:paraId="35B185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CF7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944" w:type="dxa"/>
            <w:noWrap w:val="0"/>
            <w:vAlign w:val="center"/>
          </w:tcPr>
          <w:p w14:paraId="1BCB46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897" w:type="dxa"/>
            <w:noWrap w:val="0"/>
            <w:vAlign w:val="center"/>
          </w:tcPr>
          <w:p w14:paraId="171D40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其他费用预算</w:t>
            </w:r>
          </w:p>
        </w:tc>
        <w:tc>
          <w:tcPr>
            <w:tcW w:w="2479" w:type="dxa"/>
            <w:noWrap w:val="0"/>
            <w:vAlign w:val="center"/>
          </w:tcPr>
          <w:p w14:paraId="69564D3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0E815B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51" w:type="dxa"/>
            <w:noWrap w:val="0"/>
            <w:vAlign w:val="center"/>
          </w:tcPr>
          <w:p w14:paraId="06920B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第三方安全评估费用可列在此项</w:t>
            </w:r>
          </w:p>
        </w:tc>
      </w:tr>
      <w:tr w14:paraId="55EE8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944" w:type="dxa"/>
            <w:noWrap w:val="0"/>
            <w:vAlign w:val="center"/>
          </w:tcPr>
          <w:p w14:paraId="270D69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897" w:type="dxa"/>
            <w:noWrap w:val="0"/>
            <w:vAlign w:val="center"/>
          </w:tcPr>
          <w:p w14:paraId="5EE9DD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合计金额</w:t>
            </w:r>
          </w:p>
        </w:tc>
        <w:tc>
          <w:tcPr>
            <w:tcW w:w="2479" w:type="dxa"/>
            <w:noWrap w:val="0"/>
            <w:vAlign w:val="center"/>
          </w:tcPr>
          <w:p w14:paraId="4E04AC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21A3E7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51" w:type="dxa"/>
            <w:noWrap w:val="0"/>
            <w:vAlign w:val="center"/>
          </w:tcPr>
          <w:p w14:paraId="7F701B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1D1FB507">
      <w:pPr>
        <w:rPr>
          <w:rFonts w:hint="eastAsia" w:ascii="黑体" w:hAnsi="黑体" w:eastAsia="黑体" w:cs="黑体"/>
          <w:sz w:val="30"/>
          <w:szCs w:val="30"/>
        </w:rPr>
      </w:pPr>
    </w:p>
    <w:p w14:paraId="30BB2FF2">
      <w:pPr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二</w:t>
      </w:r>
      <w:r>
        <w:rPr>
          <w:rFonts w:hint="eastAsia" w:ascii="黑体" w:hAnsi="黑体" w:eastAsia="黑体" w:cs="黑体"/>
          <w:sz w:val="30"/>
          <w:szCs w:val="30"/>
        </w:rPr>
        <w:t>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院级专家</w:t>
      </w:r>
      <w:r>
        <w:rPr>
          <w:rFonts w:hint="eastAsia" w:ascii="黑体" w:hAnsi="黑体" w:eastAsia="黑体" w:cs="黑体"/>
          <w:sz w:val="30"/>
          <w:szCs w:val="30"/>
        </w:rPr>
        <w:t>论证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意见</w:t>
      </w:r>
    </w:p>
    <w:tbl>
      <w:tblPr>
        <w:tblStyle w:val="8"/>
        <w:tblW w:w="89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223"/>
        <w:gridCol w:w="2080"/>
        <w:gridCol w:w="1429"/>
        <w:gridCol w:w="2025"/>
        <w:gridCol w:w="1443"/>
      </w:tblGrid>
      <w:tr w14:paraId="3E25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57" w:type="dxa"/>
            <w:gridSpan w:val="6"/>
            <w:noWrap w:val="0"/>
            <w:vAlign w:val="center"/>
          </w:tcPr>
          <w:p w14:paraId="35D1A94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专家综合论证结论：</w:t>
            </w:r>
          </w:p>
          <w:p w14:paraId="0386F2A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9BBFA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AE24D5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6F9B23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FCCA3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A1A571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10E8F2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58975D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</w:t>
            </w:r>
          </w:p>
          <w:p w14:paraId="0A086343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专家组组长签名：</w:t>
            </w:r>
          </w:p>
          <w:p w14:paraId="482EBE8C">
            <w:pPr>
              <w:spacing w:line="360" w:lineRule="auto"/>
              <w:ind w:firstLine="0" w:firstLineChars="0"/>
              <w:jc w:val="righ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月    日</w:t>
            </w:r>
          </w:p>
        </w:tc>
      </w:tr>
      <w:tr w14:paraId="0274E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848CE3">
            <w:pPr>
              <w:jc w:val="left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参与论证专家组成员</w:t>
            </w:r>
          </w:p>
        </w:tc>
      </w:tr>
      <w:tr w14:paraId="4B15C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91666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23" w:type="dxa"/>
            <w:noWrap w:val="0"/>
            <w:vAlign w:val="center"/>
          </w:tcPr>
          <w:p w14:paraId="54C0B061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080" w:type="dxa"/>
            <w:noWrap w:val="0"/>
            <w:vAlign w:val="center"/>
          </w:tcPr>
          <w:p w14:paraId="49E04065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工作单位</w:t>
            </w:r>
          </w:p>
        </w:tc>
        <w:tc>
          <w:tcPr>
            <w:tcW w:w="1429" w:type="dxa"/>
            <w:noWrap w:val="0"/>
            <w:vAlign w:val="center"/>
          </w:tcPr>
          <w:p w14:paraId="7980BA6C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职称或职务</w:t>
            </w:r>
          </w:p>
        </w:tc>
        <w:tc>
          <w:tcPr>
            <w:tcW w:w="2025" w:type="dxa"/>
            <w:noWrap w:val="0"/>
            <w:vAlign w:val="center"/>
          </w:tcPr>
          <w:p w14:paraId="2B9A2E1D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专业</w:t>
            </w:r>
          </w:p>
        </w:tc>
        <w:tc>
          <w:tcPr>
            <w:tcW w:w="1443" w:type="dxa"/>
            <w:noWrap w:val="0"/>
            <w:vAlign w:val="center"/>
          </w:tcPr>
          <w:p w14:paraId="29552F9A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签名</w:t>
            </w:r>
          </w:p>
        </w:tc>
      </w:tr>
      <w:tr w14:paraId="328B5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5F8D3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4D83A995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1FB2D11E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noWrap w:val="0"/>
            <w:vAlign w:val="center"/>
          </w:tcPr>
          <w:p w14:paraId="2A7DDCC8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4AFCCC31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79163BC8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14:paraId="25615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BB33E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365C58D9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58D74BA8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noWrap w:val="0"/>
            <w:vAlign w:val="center"/>
          </w:tcPr>
          <w:p w14:paraId="17D24F7E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74F45C7A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5E0533E3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14:paraId="2AD4F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1F2D6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551921D2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5208AB61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noWrap w:val="0"/>
            <w:vAlign w:val="center"/>
          </w:tcPr>
          <w:p w14:paraId="423B0D82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768F13E0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5422390F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14:paraId="7073B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E973B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48DFB4E6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5B700CD7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noWrap w:val="0"/>
            <w:vAlign w:val="center"/>
          </w:tcPr>
          <w:p w14:paraId="439D4A4B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203EC5F3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618B0A0D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14:paraId="333AD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45D06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657B2C7B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noWrap w:val="0"/>
            <w:vAlign w:val="center"/>
          </w:tcPr>
          <w:p w14:paraId="635ABBCD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noWrap w:val="0"/>
            <w:vAlign w:val="center"/>
          </w:tcPr>
          <w:p w14:paraId="75ABF46B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06CD1213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2CDFA5F7">
            <w:pPr>
              <w:spacing w:line="360" w:lineRule="auto"/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</w:tbl>
    <w:p w14:paraId="25255A53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1944C00D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7B960438">
      <w:pPr>
        <w:numPr>
          <w:ilvl w:val="0"/>
          <w:numId w:val="0"/>
        </w:num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332CC4D2">
      <w:pPr>
        <w:numPr>
          <w:ilvl w:val="0"/>
          <w:numId w:val="0"/>
        </w:numPr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十三、申报单位及业务主管部门意见</w:t>
      </w:r>
    </w:p>
    <w:tbl>
      <w:tblPr>
        <w:tblStyle w:val="9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6535"/>
      </w:tblGrid>
      <w:tr w14:paraId="652DE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403" w:type="dxa"/>
            <w:vAlign w:val="center"/>
          </w:tcPr>
          <w:p w14:paraId="40E3061D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申报单位负责人意见</w:t>
            </w:r>
          </w:p>
        </w:tc>
        <w:tc>
          <w:tcPr>
            <w:tcW w:w="6535" w:type="dxa"/>
            <w:vAlign w:val="bottom"/>
          </w:tcPr>
          <w:p w14:paraId="5E819FB4">
            <w:pPr>
              <w:numPr>
                <w:ilvl w:val="0"/>
                <w:numId w:val="0"/>
              </w:numPr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AA866C4">
            <w:pPr>
              <w:numPr>
                <w:ilvl w:val="0"/>
                <w:numId w:val="0"/>
              </w:numPr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33247C7">
            <w:pPr>
              <w:numPr>
                <w:ilvl w:val="0"/>
                <w:numId w:val="0"/>
              </w:numPr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签字：              年   月  日</w:t>
            </w:r>
          </w:p>
        </w:tc>
      </w:tr>
      <w:tr w14:paraId="400B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403" w:type="dxa"/>
            <w:vAlign w:val="center"/>
          </w:tcPr>
          <w:p w14:paraId="6F4151C0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业务主管部门意见</w:t>
            </w:r>
          </w:p>
        </w:tc>
        <w:tc>
          <w:tcPr>
            <w:tcW w:w="6535" w:type="dxa"/>
            <w:vAlign w:val="bottom"/>
          </w:tcPr>
          <w:p w14:paraId="5931A569">
            <w:pPr>
              <w:numPr>
                <w:ilvl w:val="0"/>
                <w:numId w:val="0"/>
              </w:numPr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4FECBB0">
            <w:pPr>
              <w:numPr>
                <w:ilvl w:val="0"/>
                <w:numId w:val="0"/>
              </w:numPr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8FB7725">
            <w:pPr>
              <w:numPr>
                <w:ilvl w:val="0"/>
                <w:numId w:val="0"/>
              </w:numPr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签字：              年   月  日</w:t>
            </w:r>
          </w:p>
        </w:tc>
      </w:tr>
    </w:tbl>
    <w:p w14:paraId="778D5A7D">
      <w:p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5FED860E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注：1.教学类实验室业务主管部门为教学工作部；</w:t>
      </w:r>
    </w:p>
    <w:p w14:paraId="6431345A">
      <w:pPr>
        <w:numPr>
          <w:ilvl w:val="0"/>
          <w:numId w:val="0"/>
        </w:numPr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2.科研类实验室业务主管部门为科研服务部；</w:t>
      </w:r>
    </w:p>
    <w:p w14:paraId="2B8DD787">
      <w:pPr>
        <w:numPr>
          <w:ilvl w:val="0"/>
          <w:numId w:val="0"/>
        </w:numPr>
        <w:ind w:firstLine="48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.大学生创新创业工作室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业务主管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部门为创新创业教育学院；</w:t>
      </w:r>
    </w:p>
    <w:p w14:paraId="263A50E5">
      <w:pPr>
        <w:ind w:firstLine="0" w:firstLineChars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2294B3E">
      <w:pPr>
        <w:spacing w:line="20" w:lineRule="exact"/>
        <w:ind w:firstLine="0" w:firstLineChars="0"/>
        <w:jc w:val="both"/>
      </w:pPr>
    </w:p>
    <w:sectPr>
      <w:footerReference r:id="rId5" w:type="default"/>
      <w:pgSz w:w="11906" w:h="16838"/>
      <w:pgMar w:top="2098" w:right="1474" w:bottom="1984" w:left="1587" w:header="851" w:footer="1304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5400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902AC7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902AC7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6A4A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1F5859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1F5859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481482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481482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BFBD7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BFBD7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3EE9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0MGRjNDNjYzIxOTgwNTQxMjMyNTZlMTgyNWNlZWUifQ=="/>
  </w:docVars>
  <w:rsids>
    <w:rsidRoot w:val="00613536"/>
    <w:rsid w:val="002026CC"/>
    <w:rsid w:val="002C0C05"/>
    <w:rsid w:val="0030384D"/>
    <w:rsid w:val="003C4378"/>
    <w:rsid w:val="003D29C1"/>
    <w:rsid w:val="00415C34"/>
    <w:rsid w:val="004758EA"/>
    <w:rsid w:val="00486FCC"/>
    <w:rsid w:val="00613536"/>
    <w:rsid w:val="00786E49"/>
    <w:rsid w:val="007A14A5"/>
    <w:rsid w:val="007A45DB"/>
    <w:rsid w:val="0093633A"/>
    <w:rsid w:val="00AE7D75"/>
    <w:rsid w:val="00DA7A0B"/>
    <w:rsid w:val="00DB6384"/>
    <w:rsid w:val="00F2212F"/>
    <w:rsid w:val="00FD33EB"/>
    <w:rsid w:val="02DF712E"/>
    <w:rsid w:val="03B60BF9"/>
    <w:rsid w:val="04BA0954"/>
    <w:rsid w:val="05A21435"/>
    <w:rsid w:val="077010BF"/>
    <w:rsid w:val="08217616"/>
    <w:rsid w:val="09AE5696"/>
    <w:rsid w:val="09FB3878"/>
    <w:rsid w:val="0AE751B8"/>
    <w:rsid w:val="0B0D7F70"/>
    <w:rsid w:val="0B902A1C"/>
    <w:rsid w:val="0C324413"/>
    <w:rsid w:val="0CB67574"/>
    <w:rsid w:val="0CC473A5"/>
    <w:rsid w:val="0D812F9C"/>
    <w:rsid w:val="0DEE2D3E"/>
    <w:rsid w:val="0FF55CF6"/>
    <w:rsid w:val="103E2D72"/>
    <w:rsid w:val="116C6D9B"/>
    <w:rsid w:val="130B1A36"/>
    <w:rsid w:val="138C5849"/>
    <w:rsid w:val="13EA7484"/>
    <w:rsid w:val="140212F1"/>
    <w:rsid w:val="15950717"/>
    <w:rsid w:val="16F85C76"/>
    <w:rsid w:val="180C6BE2"/>
    <w:rsid w:val="1A151883"/>
    <w:rsid w:val="1A163D48"/>
    <w:rsid w:val="1AC437A4"/>
    <w:rsid w:val="1B251691"/>
    <w:rsid w:val="1D3F1DA4"/>
    <w:rsid w:val="1F2C0102"/>
    <w:rsid w:val="20B41BC5"/>
    <w:rsid w:val="2217240B"/>
    <w:rsid w:val="224319C3"/>
    <w:rsid w:val="236B55A5"/>
    <w:rsid w:val="23E60031"/>
    <w:rsid w:val="24CD5A67"/>
    <w:rsid w:val="24FA5A34"/>
    <w:rsid w:val="25275BEF"/>
    <w:rsid w:val="25380D43"/>
    <w:rsid w:val="25496E63"/>
    <w:rsid w:val="255965AF"/>
    <w:rsid w:val="256E6DFD"/>
    <w:rsid w:val="26243349"/>
    <w:rsid w:val="262E46B0"/>
    <w:rsid w:val="26703A50"/>
    <w:rsid w:val="268D15BC"/>
    <w:rsid w:val="26C56BCC"/>
    <w:rsid w:val="26E52AD8"/>
    <w:rsid w:val="27871FFD"/>
    <w:rsid w:val="28A255EB"/>
    <w:rsid w:val="29251143"/>
    <w:rsid w:val="2A3A1C7A"/>
    <w:rsid w:val="2B5F26BE"/>
    <w:rsid w:val="2B731436"/>
    <w:rsid w:val="2C6E531E"/>
    <w:rsid w:val="2CBE6075"/>
    <w:rsid w:val="2D1265F1"/>
    <w:rsid w:val="2E4806CF"/>
    <w:rsid w:val="2F0D0E1E"/>
    <w:rsid w:val="30D7545E"/>
    <w:rsid w:val="31655F32"/>
    <w:rsid w:val="32A221C5"/>
    <w:rsid w:val="32C97DB6"/>
    <w:rsid w:val="36934C09"/>
    <w:rsid w:val="3A6B10EF"/>
    <w:rsid w:val="3AB37805"/>
    <w:rsid w:val="3BA30D84"/>
    <w:rsid w:val="3D031261"/>
    <w:rsid w:val="3D5526BA"/>
    <w:rsid w:val="408E2B2B"/>
    <w:rsid w:val="40FA720F"/>
    <w:rsid w:val="42BF7253"/>
    <w:rsid w:val="4402674F"/>
    <w:rsid w:val="44C1472D"/>
    <w:rsid w:val="45A25487"/>
    <w:rsid w:val="469C1979"/>
    <w:rsid w:val="46D35551"/>
    <w:rsid w:val="470654C0"/>
    <w:rsid w:val="48233009"/>
    <w:rsid w:val="49E33B83"/>
    <w:rsid w:val="4A8677D1"/>
    <w:rsid w:val="4BC96107"/>
    <w:rsid w:val="4D9549A9"/>
    <w:rsid w:val="4DD615E7"/>
    <w:rsid w:val="4E34411B"/>
    <w:rsid w:val="4EF37BD9"/>
    <w:rsid w:val="5079410E"/>
    <w:rsid w:val="53DE223A"/>
    <w:rsid w:val="53EE1D93"/>
    <w:rsid w:val="558C318F"/>
    <w:rsid w:val="56EA5338"/>
    <w:rsid w:val="579D18AD"/>
    <w:rsid w:val="5998392A"/>
    <w:rsid w:val="59EC138A"/>
    <w:rsid w:val="5AAD1F26"/>
    <w:rsid w:val="5C950521"/>
    <w:rsid w:val="60433DF0"/>
    <w:rsid w:val="61FD3000"/>
    <w:rsid w:val="62503D55"/>
    <w:rsid w:val="626D5A5B"/>
    <w:rsid w:val="642B176B"/>
    <w:rsid w:val="64997423"/>
    <w:rsid w:val="67346B89"/>
    <w:rsid w:val="684E1EE1"/>
    <w:rsid w:val="68676D96"/>
    <w:rsid w:val="6A8B1DDC"/>
    <w:rsid w:val="6AA302AD"/>
    <w:rsid w:val="6B3C0D83"/>
    <w:rsid w:val="6B6B0E14"/>
    <w:rsid w:val="6C357DFA"/>
    <w:rsid w:val="6CF159C8"/>
    <w:rsid w:val="6DB225B5"/>
    <w:rsid w:val="6E274D51"/>
    <w:rsid w:val="6EF83EBE"/>
    <w:rsid w:val="6F517AF6"/>
    <w:rsid w:val="70965B8D"/>
    <w:rsid w:val="709D4BA4"/>
    <w:rsid w:val="729F6F90"/>
    <w:rsid w:val="72B7414E"/>
    <w:rsid w:val="734E1BC8"/>
    <w:rsid w:val="736052C2"/>
    <w:rsid w:val="73F933CE"/>
    <w:rsid w:val="74F837F8"/>
    <w:rsid w:val="759A2AC5"/>
    <w:rsid w:val="764A3CD3"/>
    <w:rsid w:val="7712094A"/>
    <w:rsid w:val="77AB69F3"/>
    <w:rsid w:val="78E217F7"/>
    <w:rsid w:val="79455010"/>
    <w:rsid w:val="7A2A4248"/>
    <w:rsid w:val="7BCA40B7"/>
    <w:rsid w:val="7C1B461C"/>
    <w:rsid w:val="7C1E36F6"/>
    <w:rsid w:val="7C1E59E5"/>
    <w:rsid w:val="7C665A8B"/>
    <w:rsid w:val="7DBA7990"/>
    <w:rsid w:val="7E085979"/>
    <w:rsid w:val="7F08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annotation subject"/>
    <w:basedOn w:val="3"/>
    <w:next w:val="3"/>
    <w:link w:val="17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文字 字符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主题 字符"/>
    <w:basedOn w:val="16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1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2081</Words>
  <Characters>2099</Characters>
  <Lines>15</Lines>
  <Paragraphs>4</Paragraphs>
  <TotalTime>5</TotalTime>
  <ScaleCrop>false</ScaleCrop>
  <LinksUpToDate>false</LinksUpToDate>
  <CharactersWithSpaces>2729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2025-07-28T03:16:00Z</dcterms:created>
  <dc:creator>Administrator</dc:creator>
  <cp:lastModifiedBy>转身</cp:lastModifiedBy>
  <cp:lastPrinted>2026-01-20T01:37:00Z</cp:lastPrinted>
  <dcterms:modified xsi:type="dcterms:W3CDTF">2026-09-16T01:30:13Z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eyJoZGlkIjoiZmM0MGRjNDNjYzIxOTgwNTQxMjMyNTZlMTgyNWNlZWUiLCJ1c2VySWQiOiIzOTk0NzkxMDAifQ==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9E3553244D754E5E8FBAA3041B81A861_13</vt:lpwstr>
  </property>
</Properties>
</file>