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2A4BC" w14:textId="77777777" w:rsidR="00BA5A2D" w:rsidRPr="00875FD9" w:rsidRDefault="00BA5A2D" w:rsidP="00BA5A2D">
      <w:pPr>
        <w:rPr>
          <w:rFonts w:ascii="宋体" w:hAnsi="宋体"/>
          <w:color w:val="000000"/>
          <w:sz w:val="28"/>
          <w:szCs w:val="28"/>
        </w:rPr>
      </w:pPr>
      <w:r w:rsidRPr="00875FD9">
        <w:rPr>
          <w:rFonts w:ascii="宋体" w:hAnsi="宋体" w:hint="eastAsia"/>
          <w:color w:val="000000"/>
          <w:sz w:val="28"/>
          <w:szCs w:val="28"/>
        </w:rPr>
        <w:t>附件</w:t>
      </w:r>
    </w:p>
    <w:p w14:paraId="5896AE5E" w14:textId="77777777" w:rsidR="00BA5A2D" w:rsidRPr="00875FD9" w:rsidRDefault="00BA5A2D" w:rsidP="00BA5A2D">
      <w:pPr>
        <w:rPr>
          <w:rFonts w:ascii="宋体" w:hAnsi="宋体" w:hint="eastAsia"/>
          <w:color w:val="000000"/>
          <w:sz w:val="28"/>
          <w:szCs w:val="28"/>
        </w:rPr>
      </w:pPr>
    </w:p>
    <w:p w14:paraId="27AC1F8C" w14:textId="77777777" w:rsidR="00BA5A2D" w:rsidRPr="00875FD9" w:rsidRDefault="00BA5A2D" w:rsidP="00BA5A2D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875FD9">
        <w:rPr>
          <w:rFonts w:ascii="宋体" w:hAnsi="宋体" w:hint="eastAsia"/>
          <w:b/>
          <w:bCs/>
          <w:color w:val="000000"/>
          <w:sz w:val="36"/>
          <w:szCs w:val="36"/>
        </w:rPr>
        <w:t>青岛黄海学院2019年度辅导员优秀工作案例获奖名单</w:t>
      </w:r>
    </w:p>
    <w:p w14:paraId="1142F7B5" w14:textId="77777777" w:rsidR="00BA5A2D" w:rsidRPr="00875FD9" w:rsidRDefault="00BA5A2D" w:rsidP="00BA5A2D">
      <w:pPr>
        <w:rPr>
          <w:rFonts w:ascii="宋体" w:hAnsi="宋体"/>
          <w:color w:val="000000"/>
        </w:rPr>
      </w:pPr>
    </w:p>
    <w:p w14:paraId="512596EC" w14:textId="77777777" w:rsidR="00BA5A2D" w:rsidRPr="00875FD9" w:rsidRDefault="00BA5A2D" w:rsidP="00BA5A2D">
      <w:pPr>
        <w:rPr>
          <w:rFonts w:ascii="宋体" w:hAnsi="宋体" w:hint="eastAsia"/>
          <w:color w:val="000000"/>
        </w:rPr>
      </w:pPr>
    </w:p>
    <w:p w14:paraId="2A1BB01B" w14:textId="77777777" w:rsidR="00BA5A2D" w:rsidRPr="00875FD9" w:rsidRDefault="00BA5A2D" w:rsidP="00BA5A2D">
      <w:pPr>
        <w:rPr>
          <w:rFonts w:ascii="宋体" w:hAnsi="宋体"/>
          <w:b/>
          <w:color w:val="000000"/>
          <w:sz w:val="28"/>
          <w:szCs w:val="28"/>
        </w:rPr>
      </w:pPr>
      <w:r w:rsidRPr="00875FD9">
        <w:rPr>
          <w:rFonts w:ascii="宋体" w:hAnsi="宋体" w:hint="eastAsia"/>
          <w:b/>
          <w:color w:val="000000"/>
          <w:sz w:val="28"/>
          <w:szCs w:val="28"/>
        </w:rPr>
        <w:t>一等奖（2项）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123"/>
        <w:gridCol w:w="4557"/>
        <w:gridCol w:w="1406"/>
      </w:tblGrid>
      <w:tr w:rsidR="00BA5A2D" w:rsidRPr="00875FD9" w14:paraId="4D8E6639" w14:textId="77777777" w:rsidTr="00D92B13">
        <w:tc>
          <w:tcPr>
            <w:tcW w:w="757" w:type="dxa"/>
            <w:shd w:val="clear" w:color="auto" w:fill="auto"/>
            <w:vAlign w:val="center"/>
          </w:tcPr>
          <w:p w14:paraId="033FC385" w14:textId="77777777" w:rsidR="00BA5A2D" w:rsidRPr="00875FD9" w:rsidRDefault="00BA5A2D" w:rsidP="00D92B13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403C7246" w14:textId="77777777" w:rsidR="00BA5A2D" w:rsidRPr="00875FD9" w:rsidRDefault="00BA5A2D" w:rsidP="00D92B13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69F8C0AB" w14:textId="77777777" w:rsidR="00BA5A2D" w:rsidRPr="00875FD9" w:rsidRDefault="00BA5A2D" w:rsidP="00D92B13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案例题目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7045DC8" w14:textId="77777777" w:rsidR="00BA5A2D" w:rsidRPr="00875FD9" w:rsidRDefault="00BA5A2D" w:rsidP="00D92B13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作者</w:t>
            </w:r>
          </w:p>
        </w:tc>
      </w:tr>
      <w:tr w:rsidR="00BA5A2D" w:rsidRPr="00875FD9" w14:paraId="1C6E2EE2" w14:textId="77777777" w:rsidTr="00D92B13">
        <w:tc>
          <w:tcPr>
            <w:tcW w:w="757" w:type="dxa"/>
            <w:shd w:val="clear" w:color="auto" w:fill="auto"/>
            <w:vAlign w:val="center"/>
          </w:tcPr>
          <w:p w14:paraId="6AF464C2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3CCA4E54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学生工作部（团委）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382BBD10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让“青马”之花在民办高等教育沃土上绽放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100F2C5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甄</w:t>
            </w:r>
            <w:proofErr w:type="gramEnd"/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程</w:t>
            </w:r>
          </w:p>
        </w:tc>
      </w:tr>
      <w:tr w:rsidR="00BA5A2D" w:rsidRPr="00875FD9" w14:paraId="4E0B117A" w14:textId="77777777" w:rsidTr="00D92B13">
        <w:trPr>
          <w:trHeight w:val="812"/>
        </w:trPr>
        <w:tc>
          <w:tcPr>
            <w:tcW w:w="757" w:type="dxa"/>
            <w:shd w:val="clear" w:color="auto" w:fill="auto"/>
            <w:vAlign w:val="center"/>
          </w:tcPr>
          <w:p w14:paraId="4A095A3C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63D795BC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智能制造学院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60983F09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cs="仿宋" w:hint="eastAsia"/>
                <w:color w:val="000000"/>
                <w:sz w:val="28"/>
                <w:szCs w:val="28"/>
              </w:rPr>
              <w:t>党团思想引领下的“党团班”三位一体班级管理模式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BB73222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刘树龙</w:t>
            </w:r>
          </w:p>
        </w:tc>
      </w:tr>
    </w:tbl>
    <w:p w14:paraId="19AA47F8" w14:textId="77777777" w:rsidR="00BA5A2D" w:rsidRPr="00875FD9" w:rsidRDefault="00BA5A2D" w:rsidP="00BA5A2D">
      <w:pPr>
        <w:rPr>
          <w:rFonts w:ascii="宋体" w:hAnsi="宋体"/>
          <w:color w:val="000000"/>
          <w:sz w:val="28"/>
          <w:szCs w:val="28"/>
        </w:rPr>
      </w:pPr>
    </w:p>
    <w:p w14:paraId="3497B5FC" w14:textId="77777777" w:rsidR="00BA5A2D" w:rsidRPr="00875FD9" w:rsidRDefault="00BA5A2D" w:rsidP="00BA5A2D">
      <w:pPr>
        <w:rPr>
          <w:rFonts w:ascii="宋体" w:hAnsi="宋体"/>
          <w:color w:val="000000"/>
          <w:sz w:val="28"/>
          <w:szCs w:val="28"/>
        </w:rPr>
      </w:pPr>
    </w:p>
    <w:p w14:paraId="3B2D4390" w14:textId="77777777" w:rsidR="00BA5A2D" w:rsidRPr="00875FD9" w:rsidRDefault="00BA5A2D" w:rsidP="00BA5A2D">
      <w:pPr>
        <w:rPr>
          <w:rFonts w:ascii="宋体" w:hAnsi="宋体"/>
          <w:b/>
          <w:color w:val="000000"/>
          <w:sz w:val="28"/>
          <w:szCs w:val="28"/>
        </w:rPr>
      </w:pPr>
      <w:r w:rsidRPr="00875FD9">
        <w:rPr>
          <w:rFonts w:ascii="宋体" w:hAnsi="宋体" w:hint="eastAsia"/>
          <w:b/>
          <w:color w:val="000000"/>
          <w:sz w:val="28"/>
          <w:szCs w:val="28"/>
        </w:rPr>
        <w:t>二等奖（3项）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025"/>
        <w:gridCol w:w="4657"/>
        <w:gridCol w:w="1399"/>
      </w:tblGrid>
      <w:tr w:rsidR="00BA5A2D" w:rsidRPr="00875FD9" w14:paraId="02FB39E6" w14:textId="77777777" w:rsidTr="00D92B13">
        <w:tc>
          <w:tcPr>
            <w:tcW w:w="959" w:type="dxa"/>
            <w:shd w:val="clear" w:color="auto" w:fill="auto"/>
            <w:vAlign w:val="center"/>
          </w:tcPr>
          <w:p w14:paraId="5285BBEF" w14:textId="77777777" w:rsidR="00BA5A2D" w:rsidRPr="00875FD9" w:rsidRDefault="00BA5A2D" w:rsidP="00D92B13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87AABF" w14:textId="77777777" w:rsidR="00BA5A2D" w:rsidRPr="00875FD9" w:rsidRDefault="00BA5A2D" w:rsidP="00D92B13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2AE42F2" w14:textId="77777777" w:rsidR="00BA5A2D" w:rsidRPr="00875FD9" w:rsidRDefault="00BA5A2D" w:rsidP="00D92B13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案例题目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4B0493" w14:textId="77777777" w:rsidR="00BA5A2D" w:rsidRPr="00875FD9" w:rsidRDefault="00BA5A2D" w:rsidP="00D92B13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作者</w:t>
            </w:r>
          </w:p>
        </w:tc>
      </w:tr>
      <w:tr w:rsidR="00BA5A2D" w:rsidRPr="00875FD9" w14:paraId="53B168E0" w14:textId="77777777" w:rsidTr="00D92B13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7AE8CC65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F64677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国际商学院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5FA12E1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奋斗的青春铸就卓越人生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B31ECC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齐伟</w:t>
            </w:r>
            <w:proofErr w:type="gramStart"/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伟</w:t>
            </w:r>
            <w:proofErr w:type="gramEnd"/>
          </w:p>
        </w:tc>
      </w:tr>
      <w:tr w:rsidR="00BA5A2D" w:rsidRPr="00875FD9" w14:paraId="01194058" w14:textId="77777777" w:rsidTr="00D92B13">
        <w:trPr>
          <w:trHeight w:val="547"/>
        </w:trPr>
        <w:tc>
          <w:tcPr>
            <w:tcW w:w="959" w:type="dxa"/>
            <w:shd w:val="clear" w:color="auto" w:fill="auto"/>
            <w:vAlign w:val="center"/>
          </w:tcPr>
          <w:p w14:paraId="58114160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05DE36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智能制造学院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12A8B64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莫让“校园贷”带走学生前途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3269FF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赵绍利</w:t>
            </w:r>
          </w:p>
        </w:tc>
      </w:tr>
      <w:tr w:rsidR="00BA5A2D" w:rsidRPr="00875FD9" w14:paraId="21E53DA8" w14:textId="77777777" w:rsidTr="00D92B13">
        <w:trPr>
          <w:trHeight w:val="555"/>
        </w:trPr>
        <w:tc>
          <w:tcPr>
            <w:tcW w:w="959" w:type="dxa"/>
            <w:shd w:val="clear" w:color="auto" w:fill="auto"/>
            <w:vAlign w:val="center"/>
          </w:tcPr>
          <w:p w14:paraId="40C6283D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0295D0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建筑工程学院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73A0FD9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体验式教育在心理帮扶中的应用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7ED604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庄凌霄</w:t>
            </w:r>
          </w:p>
        </w:tc>
      </w:tr>
    </w:tbl>
    <w:p w14:paraId="727B2694" w14:textId="77777777" w:rsidR="00BA5A2D" w:rsidRPr="00875FD9" w:rsidRDefault="00BA5A2D" w:rsidP="00BA5A2D">
      <w:pPr>
        <w:rPr>
          <w:rFonts w:ascii="宋体" w:hAnsi="宋体"/>
          <w:color w:val="000000"/>
          <w:sz w:val="28"/>
          <w:szCs w:val="28"/>
        </w:rPr>
      </w:pPr>
    </w:p>
    <w:p w14:paraId="7983DFB7" w14:textId="77777777" w:rsidR="00BA5A2D" w:rsidRPr="00875FD9" w:rsidRDefault="00BA5A2D" w:rsidP="00BA5A2D">
      <w:pPr>
        <w:rPr>
          <w:rFonts w:ascii="宋体" w:hAnsi="宋体"/>
          <w:color w:val="000000"/>
          <w:sz w:val="28"/>
          <w:szCs w:val="28"/>
        </w:rPr>
      </w:pPr>
    </w:p>
    <w:p w14:paraId="532A7BAC" w14:textId="77777777" w:rsidR="00BA5A2D" w:rsidRPr="00875FD9" w:rsidRDefault="00BA5A2D" w:rsidP="00BA5A2D">
      <w:pPr>
        <w:rPr>
          <w:rFonts w:ascii="宋体" w:hAnsi="宋体"/>
          <w:b/>
          <w:color w:val="000000"/>
          <w:sz w:val="28"/>
          <w:szCs w:val="28"/>
        </w:rPr>
      </w:pPr>
      <w:r w:rsidRPr="00875FD9">
        <w:rPr>
          <w:rFonts w:ascii="宋体" w:hAnsi="宋体" w:hint="eastAsia"/>
          <w:b/>
          <w:color w:val="000000"/>
          <w:sz w:val="28"/>
          <w:szCs w:val="28"/>
        </w:rPr>
        <w:t>三等奖（4项）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025"/>
        <w:gridCol w:w="4786"/>
        <w:gridCol w:w="1270"/>
      </w:tblGrid>
      <w:tr w:rsidR="00BA5A2D" w:rsidRPr="00875FD9" w14:paraId="2426866B" w14:textId="77777777" w:rsidTr="00D92B13">
        <w:tc>
          <w:tcPr>
            <w:tcW w:w="761" w:type="dxa"/>
            <w:shd w:val="clear" w:color="auto" w:fill="auto"/>
            <w:vAlign w:val="center"/>
          </w:tcPr>
          <w:p w14:paraId="1FD749A2" w14:textId="77777777" w:rsidR="00BA5A2D" w:rsidRPr="00875FD9" w:rsidRDefault="00BA5A2D" w:rsidP="00D92B13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1307EA8" w14:textId="77777777" w:rsidR="00BA5A2D" w:rsidRPr="00875FD9" w:rsidRDefault="00BA5A2D" w:rsidP="00D92B13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5C77AC5A" w14:textId="77777777" w:rsidR="00BA5A2D" w:rsidRPr="00875FD9" w:rsidRDefault="00BA5A2D" w:rsidP="00D92B13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案例题目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61BD0CF" w14:textId="77777777" w:rsidR="00BA5A2D" w:rsidRPr="00875FD9" w:rsidRDefault="00BA5A2D" w:rsidP="00D92B13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作者</w:t>
            </w:r>
          </w:p>
        </w:tc>
      </w:tr>
      <w:tr w:rsidR="00BA5A2D" w:rsidRPr="00875FD9" w14:paraId="31174F3A" w14:textId="77777777" w:rsidTr="00D92B13">
        <w:trPr>
          <w:trHeight w:val="703"/>
        </w:trPr>
        <w:tc>
          <w:tcPr>
            <w:tcW w:w="761" w:type="dxa"/>
            <w:shd w:val="clear" w:color="auto" w:fill="auto"/>
            <w:vAlign w:val="center"/>
          </w:tcPr>
          <w:p w14:paraId="74FF7C07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08460B7D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国际商学院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0233601A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风雨同舟，携手共进—结核病案例处理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7FA86F0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鲁  </w:t>
            </w:r>
            <w:proofErr w:type="gramStart"/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昀</w:t>
            </w:r>
            <w:proofErr w:type="gramEnd"/>
          </w:p>
        </w:tc>
      </w:tr>
      <w:tr w:rsidR="00BA5A2D" w:rsidRPr="00875FD9" w14:paraId="59E7DE82" w14:textId="77777777" w:rsidTr="00D92B13">
        <w:trPr>
          <w:trHeight w:val="700"/>
        </w:trPr>
        <w:tc>
          <w:tcPr>
            <w:tcW w:w="761" w:type="dxa"/>
            <w:shd w:val="clear" w:color="auto" w:fill="auto"/>
            <w:vAlign w:val="center"/>
          </w:tcPr>
          <w:p w14:paraId="66472AB7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33EAA73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智能制造学院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261DD898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为你点灯，照亮就业之路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20AF863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王民华</w:t>
            </w:r>
          </w:p>
        </w:tc>
      </w:tr>
      <w:tr w:rsidR="00BA5A2D" w:rsidRPr="00875FD9" w14:paraId="1CB8675F" w14:textId="77777777" w:rsidTr="00D92B13">
        <w:trPr>
          <w:trHeight w:val="553"/>
        </w:trPr>
        <w:tc>
          <w:tcPr>
            <w:tcW w:w="761" w:type="dxa"/>
            <w:shd w:val="clear" w:color="auto" w:fill="auto"/>
            <w:vAlign w:val="center"/>
          </w:tcPr>
          <w:p w14:paraId="2F4FF453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95CD87D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大数据学院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69EA000F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纠正迷茫心态 为</w:t>
            </w:r>
            <w:proofErr w:type="gramStart"/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梦重新</w:t>
            </w:r>
            <w:proofErr w:type="gramEnd"/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启航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11138AF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解  鸣</w:t>
            </w:r>
          </w:p>
        </w:tc>
      </w:tr>
      <w:tr w:rsidR="00BA5A2D" w:rsidRPr="00875FD9" w14:paraId="0978E0EF" w14:textId="77777777" w:rsidTr="00D92B13">
        <w:tc>
          <w:tcPr>
            <w:tcW w:w="761" w:type="dxa"/>
            <w:shd w:val="clear" w:color="auto" w:fill="auto"/>
            <w:vAlign w:val="center"/>
          </w:tcPr>
          <w:p w14:paraId="69625A29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D29CF00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护理与健康学院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47F739B9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用真情挽回月圆之夜的窗棂少女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26E3875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王海宁</w:t>
            </w:r>
          </w:p>
        </w:tc>
      </w:tr>
    </w:tbl>
    <w:p w14:paraId="7D59F12F" w14:textId="77777777" w:rsidR="00BA5A2D" w:rsidRPr="00875FD9" w:rsidRDefault="00BA5A2D" w:rsidP="00BA5A2D">
      <w:pPr>
        <w:rPr>
          <w:rFonts w:ascii="宋体" w:hAnsi="宋体"/>
          <w:b/>
          <w:color w:val="000000"/>
          <w:sz w:val="28"/>
          <w:szCs w:val="28"/>
        </w:rPr>
      </w:pPr>
    </w:p>
    <w:p w14:paraId="7E869966" w14:textId="77777777" w:rsidR="00BA5A2D" w:rsidRPr="00875FD9" w:rsidRDefault="00BA5A2D" w:rsidP="00BA5A2D">
      <w:pPr>
        <w:pStyle w:val="a7"/>
        <w:rPr>
          <w:rFonts w:ascii="宋体" w:hAnsi="宋体"/>
          <w:color w:val="000000"/>
        </w:rPr>
      </w:pPr>
    </w:p>
    <w:p w14:paraId="0CB7CBAE" w14:textId="77777777" w:rsidR="00BA5A2D" w:rsidRPr="00875FD9" w:rsidRDefault="00BA5A2D" w:rsidP="00BA5A2D">
      <w:pPr>
        <w:rPr>
          <w:rFonts w:ascii="宋体" w:hAnsi="宋体" w:hint="eastAsia"/>
          <w:b/>
          <w:color w:val="000000"/>
          <w:sz w:val="28"/>
          <w:szCs w:val="28"/>
        </w:rPr>
      </w:pPr>
    </w:p>
    <w:p w14:paraId="020D7BCD" w14:textId="77777777" w:rsidR="00BA5A2D" w:rsidRPr="00875FD9" w:rsidRDefault="00BA5A2D" w:rsidP="00BA5A2D">
      <w:pPr>
        <w:rPr>
          <w:rFonts w:ascii="宋体" w:hAnsi="宋体"/>
          <w:b/>
          <w:color w:val="000000"/>
          <w:sz w:val="28"/>
          <w:szCs w:val="28"/>
        </w:rPr>
      </w:pPr>
      <w:r w:rsidRPr="00875FD9">
        <w:rPr>
          <w:rFonts w:ascii="宋体" w:hAnsi="宋体" w:hint="eastAsia"/>
          <w:b/>
          <w:color w:val="000000"/>
          <w:sz w:val="28"/>
          <w:szCs w:val="28"/>
        </w:rPr>
        <w:t>优秀奖（7项）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025"/>
        <w:gridCol w:w="4657"/>
        <w:gridCol w:w="1399"/>
      </w:tblGrid>
      <w:tr w:rsidR="00BA5A2D" w:rsidRPr="00875FD9" w14:paraId="296475BA" w14:textId="77777777" w:rsidTr="00D92B13">
        <w:tc>
          <w:tcPr>
            <w:tcW w:w="959" w:type="dxa"/>
            <w:shd w:val="clear" w:color="auto" w:fill="auto"/>
            <w:vAlign w:val="center"/>
          </w:tcPr>
          <w:p w14:paraId="5A5313AE" w14:textId="77777777" w:rsidR="00BA5A2D" w:rsidRPr="00875FD9" w:rsidRDefault="00BA5A2D" w:rsidP="00D92B13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26DA7F" w14:textId="77777777" w:rsidR="00BA5A2D" w:rsidRPr="00875FD9" w:rsidRDefault="00BA5A2D" w:rsidP="00D92B13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D991447" w14:textId="77777777" w:rsidR="00BA5A2D" w:rsidRPr="00875FD9" w:rsidRDefault="00BA5A2D" w:rsidP="00D92B13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案例题目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ABAEF9" w14:textId="77777777" w:rsidR="00BA5A2D" w:rsidRPr="00875FD9" w:rsidRDefault="00BA5A2D" w:rsidP="00D92B13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作者</w:t>
            </w:r>
          </w:p>
        </w:tc>
      </w:tr>
      <w:tr w:rsidR="00BA5A2D" w:rsidRPr="00875FD9" w14:paraId="07ED6A5A" w14:textId="77777777" w:rsidTr="00D92B13">
        <w:trPr>
          <w:trHeight w:val="988"/>
        </w:trPr>
        <w:tc>
          <w:tcPr>
            <w:tcW w:w="959" w:type="dxa"/>
            <w:shd w:val="clear" w:color="auto" w:fill="auto"/>
            <w:vAlign w:val="center"/>
          </w:tcPr>
          <w:p w14:paraId="0E05304C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1A9146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智能制造学院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E441714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爱心凝聚青春正能量，自信赢得美好未来—五年一贯制班级管理案例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361C6E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葛付婷</w:t>
            </w:r>
          </w:p>
        </w:tc>
      </w:tr>
      <w:tr w:rsidR="00BA5A2D" w:rsidRPr="00875FD9" w14:paraId="60E0BDF1" w14:textId="77777777" w:rsidTr="00D92B13">
        <w:trPr>
          <w:trHeight w:val="833"/>
        </w:trPr>
        <w:tc>
          <w:tcPr>
            <w:tcW w:w="959" w:type="dxa"/>
            <w:shd w:val="clear" w:color="auto" w:fill="auto"/>
            <w:vAlign w:val="center"/>
          </w:tcPr>
          <w:p w14:paraId="3A15AFA0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FF580D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学前教育学院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AE1DD24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凌晨三点半的“闹剧”—谈谈校园恋爱那些事儿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ED6FA3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渠亚会</w:t>
            </w:r>
            <w:proofErr w:type="gramEnd"/>
          </w:p>
        </w:tc>
      </w:tr>
      <w:tr w:rsidR="00BA5A2D" w:rsidRPr="00875FD9" w14:paraId="39480C27" w14:textId="77777777" w:rsidTr="00D92B13">
        <w:trPr>
          <w:trHeight w:val="690"/>
        </w:trPr>
        <w:tc>
          <w:tcPr>
            <w:tcW w:w="959" w:type="dxa"/>
            <w:shd w:val="clear" w:color="auto" w:fill="auto"/>
            <w:vAlign w:val="center"/>
          </w:tcPr>
          <w:p w14:paraId="28E3BED0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1BF97E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国际商学院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03F3F01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遇事冷静，才是人生</w:t>
            </w:r>
            <w:proofErr w:type="gramStart"/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的标配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1560AFE1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孙增娟</w:t>
            </w:r>
          </w:p>
        </w:tc>
      </w:tr>
      <w:tr w:rsidR="00BA5A2D" w:rsidRPr="00875FD9" w14:paraId="762DB393" w14:textId="77777777" w:rsidTr="00D92B13">
        <w:trPr>
          <w:trHeight w:val="713"/>
        </w:trPr>
        <w:tc>
          <w:tcPr>
            <w:tcW w:w="959" w:type="dxa"/>
            <w:shd w:val="clear" w:color="auto" w:fill="auto"/>
            <w:vAlign w:val="center"/>
          </w:tcPr>
          <w:p w14:paraId="1C070BF8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62DFF1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艺术学院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D35F8E4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用呵护和爱护浇筑民族和谐之花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9A2297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潘红叶</w:t>
            </w:r>
          </w:p>
        </w:tc>
      </w:tr>
      <w:tr w:rsidR="00BA5A2D" w:rsidRPr="00875FD9" w14:paraId="30691126" w14:textId="77777777" w:rsidTr="00D92B13">
        <w:trPr>
          <w:trHeight w:val="695"/>
        </w:trPr>
        <w:tc>
          <w:tcPr>
            <w:tcW w:w="959" w:type="dxa"/>
            <w:shd w:val="clear" w:color="auto" w:fill="auto"/>
            <w:vAlign w:val="center"/>
          </w:tcPr>
          <w:p w14:paraId="524EFB7F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1322F6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建筑工程学院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830F974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形成合力进行沟通化解学生心中芥蒂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DEB8EC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李宗锋</w:t>
            </w:r>
          </w:p>
        </w:tc>
      </w:tr>
      <w:tr w:rsidR="00BA5A2D" w:rsidRPr="00875FD9" w14:paraId="2F5FB100" w14:textId="77777777" w:rsidTr="00D92B13">
        <w:trPr>
          <w:trHeight w:val="691"/>
        </w:trPr>
        <w:tc>
          <w:tcPr>
            <w:tcW w:w="959" w:type="dxa"/>
            <w:shd w:val="clear" w:color="auto" w:fill="auto"/>
            <w:vAlign w:val="center"/>
          </w:tcPr>
          <w:p w14:paraId="49C3A95C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44FDFE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建筑工程学院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BD0F5BA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齐抓共管，共建校园安全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6FD588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曲美红</w:t>
            </w:r>
            <w:proofErr w:type="gramEnd"/>
          </w:p>
        </w:tc>
      </w:tr>
      <w:tr w:rsidR="00BA5A2D" w:rsidRPr="00875FD9" w14:paraId="78164469" w14:textId="77777777" w:rsidTr="00D92B13">
        <w:trPr>
          <w:trHeight w:val="857"/>
        </w:trPr>
        <w:tc>
          <w:tcPr>
            <w:tcW w:w="959" w:type="dxa"/>
            <w:shd w:val="clear" w:color="auto" w:fill="auto"/>
            <w:vAlign w:val="center"/>
          </w:tcPr>
          <w:p w14:paraId="05162ABD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72510E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学前教育学院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29C48FF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记优秀班级的成长历程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A94059" w14:textId="77777777" w:rsidR="00BA5A2D" w:rsidRPr="00875FD9" w:rsidRDefault="00BA5A2D" w:rsidP="00D92B1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875FD9">
              <w:rPr>
                <w:rFonts w:ascii="宋体" w:hAnsi="宋体" w:hint="eastAsia"/>
                <w:color w:val="000000"/>
                <w:sz w:val="28"/>
                <w:szCs w:val="28"/>
              </w:rPr>
              <w:t>王艳欣</w:t>
            </w:r>
            <w:proofErr w:type="gramEnd"/>
          </w:p>
        </w:tc>
      </w:tr>
    </w:tbl>
    <w:p w14:paraId="094B6530" w14:textId="77777777" w:rsidR="00BA5A2D" w:rsidRPr="00875FD9" w:rsidRDefault="00BA5A2D" w:rsidP="00BA5A2D">
      <w:pPr>
        <w:rPr>
          <w:rFonts w:ascii="宋体" w:hAnsi="宋体"/>
          <w:b/>
          <w:color w:val="000000"/>
          <w:sz w:val="28"/>
          <w:szCs w:val="28"/>
        </w:rPr>
      </w:pPr>
    </w:p>
    <w:p w14:paraId="2C7596D0" w14:textId="77777777" w:rsidR="00BA5A2D" w:rsidRPr="00875FD9" w:rsidRDefault="00BA5A2D" w:rsidP="00BA5A2D">
      <w:pPr>
        <w:rPr>
          <w:rFonts w:ascii="宋体" w:hAnsi="宋体"/>
          <w:color w:val="000000"/>
          <w:sz w:val="28"/>
          <w:szCs w:val="28"/>
        </w:rPr>
      </w:pPr>
    </w:p>
    <w:p w14:paraId="36278221" w14:textId="77777777" w:rsidR="00BA5A2D" w:rsidRPr="00875FD9" w:rsidRDefault="00BA5A2D" w:rsidP="00BA5A2D">
      <w:pPr>
        <w:rPr>
          <w:rFonts w:ascii="宋体" w:hAnsi="宋体"/>
          <w:color w:val="000000"/>
          <w:sz w:val="28"/>
          <w:szCs w:val="28"/>
        </w:rPr>
      </w:pPr>
    </w:p>
    <w:p w14:paraId="24B7FA4A" w14:textId="77777777" w:rsidR="00BA5A2D" w:rsidRPr="00875FD9" w:rsidRDefault="00BA5A2D" w:rsidP="00BA5A2D">
      <w:pPr>
        <w:widowControl/>
        <w:shd w:val="clear" w:color="auto" w:fill="FFFFFF"/>
        <w:spacing w:after="120" w:line="560" w:lineRule="atLeast"/>
        <w:jc w:val="center"/>
        <w:rPr>
          <w:rFonts w:hint="eastAsia"/>
          <w:color w:val="000000"/>
          <w:sz w:val="24"/>
        </w:rPr>
      </w:pPr>
    </w:p>
    <w:p w14:paraId="4E2B0657" w14:textId="77777777" w:rsidR="00613590" w:rsidRDefault="00613590"/>
    <w:sectPr w:rsidR="0061359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531" w:bottom="1701" w:left="1531" w:header="624" w:footer="1134" w:gutter="0"/>
      <w:pgNumType w:fmt="numberInDash"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AD2B1" w14:textId="77777777" w:rsidR="00E32E7A" w:rsidRDefault="00E32E7A" w:rsidP="00BA5A2D">
      <w:r>
        <w:separator/>
      </w:r>
    </w:p>
  </w:endnote>
  <w:endnote w:type="continuationSeparator" w:id="0">
    <w:p w14:paraId="3C230F66" w14:textId="77777777" w:rsidR="00E32E7A" w:rsidRDefault="00E32E7A" w:rsidP="00BA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311E3" w14:textId="368FC4A9" w:rsidR="00B56040" w:rsidRDefault="00BA5A2D">
    <w:pPr>
      <w:pStyle w:val="a5"/>
      <w:jc w:val="righ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9BB9B" wp14:editId="1AB5411D">
              <wp:simplePos x="0" y="0"/>
              <wp:positionH relativeFrom="margin">
                <wp:posOffset>28575</wp:posOffset>
              </wp:positionH>
              <wp:positionV relativeFrom="paragraph">
                <wp:posOffset>-247015</wp:posOffset>
              </wp:positionV>
              <wp:extent cx="549910" cy="253365"/>
              <wp:effectExtent l="0" t="635" r="254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EF12B" w14:textId="77777777" w:rsidR="00B56040" w:rsidRDefault="00E32E7A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9BB9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.25pt;margin-top:-19.45pt;width:43.3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" filled="f" stroked="f">
              <v:textbox inset="0,0,0,0">
                <w:txbxContent>
                  <w:p w14:paraId="2D6EF12B" w14:textId="77777777" w:rsidR="00B56040" w:rsidRDefault="00E32E7A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25FD9" w14:textId="77777777" w:rsidR="00B56040" w:rsidRPr="00875FD9" w:rsidRDefault="00E32E7A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67B8C" w14:textId="77777777" w:rsidR="00E32E7A" w:rsidRDefault="00E32E7A" w:rsidP="00BA5A2D">
      <w:r>
        <w:separator/>
      </w:r>
    </w:p>
  </w:footnote>
  <w:footnote w:type="continuationSeparator" w:id="0">
    <w:p w14:paraId="09148978" w14:textId="77777777" w:rsidR="00E32E7A" w:rsidRDefault="00E32E7A" w:rsidP="00BA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CDF4" w14:textId="77777777" w:rsidR="00B56040" w:rsidRDefault="00E32E7A">
    <w:pPr>
      <w:pStyle w:val="a3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0422A" w14:textId="77777777" w:rsidR="00B56040" w:rsidRDefault="00E32E7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77"/>
    <w:rsid w:val="00613590"/>
    <w:rsid w:val="009E6B77"/>
    <w:rsid w:val="00BA5A2D"/>
    <w:rsid w:val="00E3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852639-BE8E-48B7-A30F-17796DE0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A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A5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A5A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A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5A2D"/>
    <w:rPr>
      <w:sz w:val="18"/>
      <w:szCs w:val="18"/>
    </w:rPr>
  </w:style>
  <w:style w:type="paragraph" w:styleId="a7">
    <w:name w:val="Subtitle"/>
    <w:basedOn w:val="a"/>
    <w:next w:val="a"/>
    <w:link w:val="a8"/>
    <w:qFormat/>
    <w:rsid w:val="00BA5A2D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rsid w:val="00BA5A2D"/>
    <w:rPr>
      <w:rFonts w:ascii="等线 Light" w:eastAsia="宋体" w:hAnsi="等线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yuetao2001@163.com</dc:creator>
  <cp:keywords/>
  <dc:description/>
  <cp:lastModifiedBy>yuetao2001@163.com</cp:lastModifiedBy>
  <cp:revision>2</cp:revision>
  <dcterms:created xsi:type="dcterms:W3CDTF">2020-07-18T02:16:00Z</dcterms:created>
  <dcterms:modified xsi:type="dcterms:W3CDTF">2020-07-18T02:17:00Z</dcterms:modified>
</cp:coreProperties>
</file>