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037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203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17"/>
        <w:ind w:left="3097" w:right="3234" w:firstLine="0"/>
        <w:jc w:val="center"/>
        <w:rPr>
          <w:b/>
          <w:sz w:val="32"/>
        </w:rPr>
      </w:pPr>
      <w:r>
        <w:rPr>
          <w:b/>
          <w:sz w:val="32"/>
        </w:rPr>
        <w:t>山东国维电气有限公司招聘简章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23"/>
        </w:rPr>
      </w:pPr>
    </w:p>
    <w:p>
      <w:pPr>
        <w:pStyle w:val="2"/>
        <w:spacing w:before="61"/>
        <w:ind w:left="297"/>
        <w:rPr>
          <w:rFonts w:hint="eastAsia" w:ascii="仿宋" w:eastAsia="仿宋"/>
        </w:rPr>
      </w:pPr>
      <w:bookmarkStart w:id="0" w:name="【公司简介】"/>
      <w:bookmarkEnd w:id="0"/>
      <w:r>
        <w:rPr>
          <w:rFonts w:hint="eastAsia" w:ascii="仿宋" w:eastAsia="仿宋"/>
        </w:rPr>
        <w:t>【公司简介】</w:t>
      </w:r>
    </w:p>
    <w:p>
      <w:pPr>
        <w:pStyle w:val="3"/>
        <w:spacing w:before="241" w:line="324" w:lineRule="auto"/>
        <w:ind w:left="297" w:right="303" w:firstLine="559"/>
      </w:pPr>
      <w:r>
        <w:rPr>
          <w:spacing w:val="-3"/>
        </w:rPr>
        <w:t>山东国维电气有限公司,成立于</w:t>
      </w:r>
      <w:r>
        <w:t>2011</w:t>
      </w:r>
      <w:r>
        <w:rPr>
          <w:spacing w:val="-10"/>
        </w:rPr>
        <w:t xml:space="preserve"> 年,注册资金</w:t>
      </w:r>
      <w:r>
        <w:t>5000</w:t>
      </w:r>
      <w:r>
        <w:rPr>
          <w:spacing w:val="-12"/>
        </w:rPr>
        <w:t xml:space="preserve"> 万元,位于济南市高新区</w:t>
      </w:r>
      <w:r>
        <w:rPr>
          <w:spacing w:val="-4"/>
        </w:rPr>
        <w:t xml:space="preserve">中铁汇展国际, </w:t>
      </w:r>
      <w:r>
        <w:rPr>
          <w:color w:val="141414"/>
          <w:spacing w:val="-5"/>
        </w:rPr>
        <w:t>分公司设立于青岛</w:t>
      </w:r>
      <w:r>
        <w:rPr>
          <w:spacing w:val="-5"/>
        </w:rPr>
        <w:t>。主要从事变电站继电保护设备、直流系统、智能仪表的销售及电力工程总承包</w:t>
      </w:r>
      <w:r>
        <w:rPr>
          <w:spacing w:val="-3"/>
        </w:rPr>
        <w:t>（</w:t>
      </w:r>
      <w:r>
        <w:rPr>
          <w:spacing w:val="-5"/>
        </w:rPr>
        <w:t>含工程设计、技术咨询、安装、调试</w:t>
      </w:r>
      <w:r>
        <w:rPr>
          <w:spacing w:val="-3"/>
        </w:rPr>
        <w:t>）等业务。公司</w:t>
      </w:r>
    </w:p>
    <w:p>
      <w:pPr>
        <w:pStyle w:val="3"/>
        <w:spacing w:before="4" w:line="324" w:lineRule="auto"/>
        <w:ind w:left="297" w:right="101"/>
      </w:pPr>
      <w:r>
        <w:rPr>
          <w:spacing w:val="-2"/>
        </w:rPr>
        <w:t>取得</w:t>
      </w:r>
      <w:r>
        <w:rPr>
          <w:color w:val="141414"/>
          <w:spacing w:val="-12"/>
        </w:rPr>
        <w:t>承装</w:t>
      </w:r>
      <w:r>
        <w:rPr>
          <w:color w:val="141414"/>
          <w:spacing w:val="-5"/>
        </w:rPr>
        <w:t>（</w:t>
      </w:r>
      <w:r>
        <w:rPr>
          <w:color w:val="141414"/>
          <w:spacing w:val="-10"/>
        </w:rPr>
        <w:t>修、试</w:t>
      </w:r>
      <w:r>
        <w:rPr>
          <w:color w:val="141414"/>
          <w:spacing w:val="-22"/>
        </w:rPr>
        <w:t>）</w:t>
      </w:r>
      <w:r>
        <w:rPr>
          <w:color w:val="141414"/>
          <w:spacing w:val="-8"/>
        </w:rPr>
        <w:t>三级资质，</w:t>
      </w:r>
      <w:r>
        <w:rPr>
          <w:spacing w:val="-11"/>
        </w:rPr>
        <w:t xml:space="preserve">电力工程总承包三级资质。通过 </w:t>
      </w:r>
      <w:r>
        <w:t>ISO9000</w:t>
      </w:r>
      <w:r>
        <w:rPr>
          <w:spacing w:val="-12"/>
        </w:rPr>
        <w:t xml:space="preserve"> 质量、环境、</w:t>
      </w:r>
      <w:r>
        <w:rPr>
          <w:spacing w:val="-14"/>
        </w:rPr>
        <w:t xml:space="preserve">安全管理体系认证。凭借多年在电网保护及自动化控制领域积累的技术和专业能力,成 </w:t>
      </w:r>
      <w:r>
        <w:rPr>
          <w:spacing w:val="-15"/>
        </w:rPr>
        <w:t xml:space="preserve">为国家电网、石化、钢铁等用户的合格供应商及施工单位入围企业，可为用户发、输、 </w:t>
      </w:r>
      <w:r>
        <w:rPr>
          <w:spacing w:val="-10"/>
        </w:rPr>
        <w:t>配电工程，提供技术咨询，设计，设备安装、调试、试验，及验收送电服务。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683895</wp:posOffset>
            </wp:positionH>
            <wp:positionV relativeFrom="paragraph">
              <wp:posOffset>120650</wp:posOffset>
            </wp:positionV>
            <wp:extent cx="6214745" cy="32346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931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1910" w:h="16840"/>
          <w:pgMar w:top="0" w:right="260" w:bottom="280" w:left="780" w:header="720" w:footer="720" w:gutter="0"/>
          <w:cols w:space="720" w:num="1"/>
        </w:sectPr>
      </w:pPr>
    </w:p>
    <w:p>
      <w:pPr>
        <w:pStyle w:val="2"/>
        <w:spacing w:before="49"/>
        <w:ind w:left="297"/>
      </w:pPr>
      <w:bookmarkStart w:id="1" w:name="【招聘职位】 "/>
      <w:bookmarkEnd w:id="1"/>
      <w:r>
        <w:t>【招聘职位】</w:t>
      </w:r>
    </w:p>
    <w:p>
      <w:pPr>
        <w:pStyle w:val="3"/>
        <w:spacing w:before="11"/>
        <w:rPr>
          <w:rFonts w:ascii="宋体"/>
          <w:b/>
          <w:sz w:val="22"/>
        </w:rPr>
      </w:pPr>
    </w:p>
    <w:tbl>
      <w:tblPr>
        <w:tblStyle w:val="4"/>
        <w:tblW w:w="0" w:type="auto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310"/>
        <w:gridCol w:w="1376"/>
        <w:gridCol w:w="4533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4" w:type="dxa"/>
            <w:shd w:val="clear" w:color="auto" w:fill="C0C0C0"/>
          </w:tcPr>
          <w:p>
            <w:pPr>
              <w:pStyle w:val="8"/>
              <w:spacing w:before="67"/>
              <w:ind w:left="54" w:right="10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招聘岗位</w:t>
            </w:r>
          </w:p>
        </w:tc>
        <w:tc>
          <w:tcPr>
            <w:tcW w:w="2310" w:type="dxa"/>
            <w:shd w:val="clear" w:color="auto" w:fill="C0C0C0"/>
          </w:tcPr>
          <w:p>
            <w:pPr>
              <w:pStyle w:val="8"/>
              <w:spacing w:before="67"/>
              <w:ind w:left="67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任职要求</w:t>
            </w:r>
          </w:p>
        </w:tc>
        <w:tc>
          <w:tcPr>
            <w:tcW w:w="1376" w:type="dxa"/>
            <w:shd w:val="clear" w:color="auto" w:fill="C0C0C0"/>
          </w:tcPr>
          <w:p>
            <w:pPr>
              <w:pStyle w:val="8"/>
              <w:spacing w:before="67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工作地点</w:t>
            </w:r>
          </w:p>
        </w:tc>
        <w:tc>
          <w:tcPr>
            <w:tcW w:w="4533" w:type="dxa"/>
            <w:shd w:val="clear" w:color="auto" w:fill="C0C0C0"/>
          </w:tcPr>
          <w:p>
            <w:pPr>
              <w:pStyle w:val="8"/>
              <w:spacing w:before="67"/>
              <w:ind w:left="1765" w:right="175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岗位职责</w:t>
            </w:r>
          </w:p>
        </w:tc>
        <w:tc>
          <w:tcPr>
            <w:tcW w:w="831" w:type="dxa"/>
            <w:shd w:val="clear" w:color="auto" w:fill="C0C0C0"/>
          </w:tcPr>
          <w:p>
            <w:pPr>
              <w:pStyle w:val="8"/>
              <w:spacing w:before="67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1" w:hRule="atLeast"/>
        </w:trPr>
        <w:tc>
          <w:tcPr>
            <w:tcW w:w="1244" w:type="dxa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before="1"/>
              <w:ind w:left="93" w:right="100"/>
              <w:jc w:val="center"/>
              <w:rPr>
                <w:sz w:val="20"/>
              </w:rPr>
            </w:pPr>
            <w:r>
              <w:rPr>
                <w:sz w:val="20"/>
              </w:rPr>
              <w:t>电气工程师</w:t>
            </w:r>
          </w:p>
        </w:tc>
        <w:tc>
          <w:tcPr>
            <w:tcW w:w="2310" w:type="dxa"/>
          </w:tcPr>
          <w:p>
            <w:pPr>
              <w:pStyle w:val="8"/>
              <w:spacing w:before="16" w:line="268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1、电力系统自动化、电气自动化或机电一体</w:t>
            </w:r>
          </w:p>
          <w:p>
            <w:pPr>
              <w:pStyle w:val="8"/>
              <w:spacing w:before="4" w:line="271" w:lineRule="auto"/>
              <w:ind w:left="109" w:right="189"/>
              <w:jc w:val="both"/>
              <w:rPr>
                <w:sz w:val="20"/>
              </w:rPr>
            </w:pPr>
            <w:r>
              <w:rPr>
                <w:sz w:val="20"/>
              </w:rPr>
              <w:t>化、计算机、通信工程以及相关专业大专以上学历；</w:t>
            </w:r>
          </w:p>
          <w:p>
            <w:pPr>
              <w:pStyle w:val="8"/>
              <w:spacing w:line="271" w:lineRule="auto"/>
              <w:ind w:left="109" w:right="208"/>
              <w:rPr>
                <w:sz w:val="20"/>
              </w:rPr>
            </w:pPr>
            <w:r>
              <w:rPr>
                <w:sz w:val="20"/>
              </w:rPr>
              <w:t>2、熟悉电气原理和回</w:t>
            </w:r>
            <w:r>
              <w:rPr>
                <w:spacing w:val="-4"/>
                <w:sz w:val="20"/>
              </w:rPr>
              <w:t>路，对二次回路有所了</w:t>
            </w:r>
            <w:r>
              <w:rPr>
                <w:sz w:val="20"/>
              </w:rPr>
              <w:t>解；</w:t>
            </w:r>
          </w:p>
          <w:p>
            <w:pPr>
              <w:pStyle w:val="8"/>
              <w:spacing w:line="271" w:lineRule="auto"/>
              <w:ind w:left="109" w:righ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、对继电保护有一定基</w:t>
            </w:r>
            <w:r>
              <w:rPr>
                <w:sz w:val="20"/>
              </w:rPr>
              <w:t>础，能看懂二次回路图纸；</w:t>
            </w:r>
          </w:p>
          <w:p>
            <w:pPr>
              <w:pStyle w:val="8"/>
              <w:spacing w:line="271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4、适应山东及周边省区出差生活；</w:t>
            </w:r>
          </w:p>
          <w:p>
            <w:pPr>
              <w:pStyle w:val="8"/>
              <w:spacing w:line="271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5、学习能力强，有上进心；</w:t>
            </w:r>
          </w:p>
          <w:p>
            <w:pPr>
              <w:pStyle w:val="8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6、遵守职业道德。</w:t>
            </w:r>
          </w:p>
        </w:tc>
        <w:tc>
          <w:tcPr>
            <w:tcW w:w="1376" w:type="dxa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 w:line="271" w:lineRule="auto"/>
              <w:ind w:left="110" w:right="50"/>
              <w:jc w:val="both"/>
              <w:rPr>
                <w:sz w:val="20"/>
              </w:rPr>
            </w:pPr>
            <w:r>
              <w:rPr>
                <w:sz w:val="20"/>
              </w:rPr>
              <w:t>山东省内及河北、天津等周边省区</w:t>
            </w:r>
          </w:p>
        </w:tc>
        <w:tc>
          <w:tcPr>
            <w:tcW w:w="4533" w:type="dxa"/>
          </w:tcPr>
          <w:p>
            <w:pPr>
              <w:pStyle w:val="8"/>
              <w:spacing w:before="171" w:line="280" w:lineRule="auto"/>
              <w:ind w:left="110" w:right="141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2"/>
                <w:w w:val="95"/>
                <w:sz w:val="20"/>
              </w:rPr>
              <w:t xml:space="preserve">、负责电力系统变电站继电保护的现场调试组网、 </w:t>
            </w:r>
            <w:r>
              <w:rPr>
                <w:spacing w:val="-12"/>
                <w:sz w:val="20"/>
              </w:rPr>
              <w:t xml:space="preserve">后台数据库搭建工作，与厂站及调度通讯工作； </w:t>
            </w:r>
            <w:r>
              <w:rPr>
                <w:spacing w:val="-12"/>
                <w:w w:val="95"/>
                <w:sz w:val="20"/>
              </w:rPr>
              <w:t>2、负责南瑞继保代维项目的售后服务及维护工作；</w:t>
            </w:r>
          </w:p>
          <w:p>
            <w:pPr>
              <w:pStyle w:val="8"/>
              <w:spacing w:line="245" w:lineRule="exact"/>
              <w:ind w:left="110"/>
              <w:rPr>
                <w:sz w:val="20"/>
              </w:rPr>
            </w:pPr>
            <w:r>
              <w:rPr>
                <w:sz w:val="20"/>
              </w:rPr>
              <w:t>3、与外厂家设备通讯调试；</w:t>
            </w:r>
          </w:p>
          <w:p>
            <w:pPr>
              <w:pStyle w:val="8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4、填写相关服务报告并准时递交；</w:t>
            </w:r>
          </w:p>
          <w:p>
            <w:pPr>
              <w:pStyle w:val="8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5、保持良好的售后服务质量；</w:t>
            </w:r>
          </w:p>
          <w:p>
            <w:pPr>
              <w:pStyle w:val="8"/>
              <w:spacing w:before="34" w:line="271" w:lineRule="auto"/>
              <w:ind w:left="110" w:right="312"/>
              <w:rPr>
                <w:sz w:val="20"/>
              </w:rPr>
            </w:pPr>
            <w:r>
              <w:rPr>
                <w:sz w:val="20"/>
              </w:rPr>
              <w:t>6、遵守行业安全作业规则要求，快速有序完成现场作业任务；</w:t>
            </w:r>
          </w:p>
          <w:p>
            <w:pPr>
              <w:pStyle w:val="8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7、完成客户的基本操作培训；</w:t>
            </w:r>
          </w:p>
          <w:p>
            <w:pPr>
              <w:pStyle w:val="8"/>
              <w:spacing w:before="34" w:line="271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8、为客户提供设备安装和现场技术服务，确保设备运行的有效性及安全性；</w:t>
            </w:r>
          </w:p>
          <w:p>
            <w:pPr>
              <w:pStyle w:val="8"/>
              <w:spacing w:line="271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9、解决现场二次回路检查，帮助客户查找问题故障。</w:t>
            </w:r>
          </w:p>
          <w:p>
            <w:pPr>
              <w:pStyle w:val="8"/>
              <w:spacing w:before="1" w:line="268" w:lineRule="auto"/>
              <w:ind w:left="110" w:righ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15"/>
                <w:w w:val="95"/>
                <w:sz w:val="20"/>
              </w:rPr>
              <w:t xml:space="preserve">、变电站一次、二次设备及辅控系统安装、施工、 </w:t>
            </w:r>
            <w:r>
              <w:rPr>
                <w:spacing w:val="-15"/>
                <w:sz w:val="20"/>
              </w:rPr>
              <w:t>改造及整站调试。</w:t>
            </w:r>
          </w:p>
        </w:tc>
        <w:tc>
          <w:tcPr>
            <w:tcW w:w="831" w:type="dxa"/>
            <w:vAlign w:val="center"/>
          </w:tcPr>
          <w:p>
            <w:pPr>
              <w:pStyle w:val="8"/>
              <w:spacing w:before="4"/>
              <w:jc w:val="center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 w:line="271" w:lineRule="auto"/>
              <w:ind w:left="110" w:right="86"/>
              <w:jc w:val="center"/>
              <w:rPr>
                <w:sz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及以上学历（特别优秀者可</w:t>
            </w: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eastAsia="zh-CN"/>
              </w:rPr>
              <w:t>放宽至专科</w:t>
            </w: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）</w:t>
            </w:r>
          </w:p>
        </w:tc>
      </w:tr>
    </w:tbl>
    <w:p>
      <w:pPr>
        <w:spacing w:before="4"/>
        <w:ind w:left="10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【专业要求】</w:t>
      </w:r>
    </w:p>
    <w:p>
      <w:pPr>
        <w:pStyle w:val="3"/>
        <w:spacing w:before="111" w:line="316" w:lineRule="auto"/>
        <w:ind w:left="100" w:right="406" w:firstLine="559"/>
      </w:pPr>
      <w:r>
        <w:rPr>
          <w:color w:val="3C3939"/>
        </w:rPr>
        <w:t>电力系统自动化、继电保护、高电压、电气、电子、自动化、通信工程、机电一体化、数控、计算机等相关专业，专科及以上学历毕业生，仅限男生。</w:t>
      </w:r>
    </w:p>
    <w:p>
      <w:pPr>
        <w:pStyle w:val="2"/>
        <w:spacing w:line="357" w:lineRule="exact"/>
      </w:pPr>
      <w:bookmarkStart w:id="2" w:name="【公司待遇】 "/>
      <w:bookmarkEnd w:id="2"/>
      <w:r>
        <w:rPr>
          <w:b w:val="0"/>
        </w:rPr>
        <w:t>【</w:t>
      </w:r>
      <w:r>
        <w:t>公司待遇】</w:t>
      </w:r>
    </w:p>
    <w:p>
      <w:pPr>
        <w:pStyle w:val="3"/>
        <w:spacing w:before="112" w:line="316" w:lineRule="auto"/>
        <w:ind w:left="100" w:right="406" w:firstLine="559"/>
        <w:jc w:val="both"/>
        <w:rPr>
          <w:rFonts w:hint="eastAsia"/>
          <w:color w:val="3C3939"/>
          <w:lang w:eastAsia="zh-CN"/>
        </w:rPr>
      </w:pPr>
      <w:r>
        <w:rPr>
          <w:color w:val="3C3939"/>
        </w:rPr>
        <w:t>公司提供员工宿舍；五险一金；带薪假期；定期体检；过节福利；通讯补贴；出差补贴；年终绩效；通过南瑞继保（后附简介）等级考核，试用期满，经考评合格后年收入在</w:t>
      </w:r>
      <w:r>
        <w:rPr>
          <w:b/>
          <w:color w:val="FF0000"/>
        </w:rPr>
        <w:t>十万</w:t>
      </w:r>
      <w:r>
        <w:rPr>
          <w:color w:val="3C3939"/>
        </w:rPr>
        <w:t>元以上</w:t>
      </w:r>
      <w:r>
        <w:rPr>
          <w:rFonts w:hint="eastAsia"/>
          <w:color w:val="3C3939"/>
          <w:lang w:eastAsia="zh-CN"/>
        </w:rPr>
        <w:t>，满</w:t>
      </w:r>
      <w:r>
        <w:rPr>
          <w:rFonts w:hint="eastAsia"/>
          <w:color w:val="3C3939"/>
          <w:lang w:val="en-US" w:eastAsia="zh-CN"/>
        </w:rPr>
        <w:t>2</w:t>
      </w:r>
      <w:r>
        <w:rPr>
          <w:rFonts w:hint="eastAsia"/>
          <w:color w:val="3C3939"/>
          <w:lang w:eastAsia="zh-CN"/>
        </w:rPr>
        <w:t>年以上，表现优异者可达</w:t>
      </w:r>
      <w:r>
        <w:rPr>
          <w:b/>
          <w:color w:val="FF0000"/>
        </w:rPr>
        <w:t>十</w:t>
      </w:r>
      <w:r>
        <w:rPr>
          <w:rFonts w:hint="eastAsia"/>
          <w:b/>
          <w:color w:val="FF0000"/>
          <w:lang w:eastAsia="zh-CN"/>
        </w:rPr>
        <w:t>五</w:t>
      </w:r>
      <w:r>
        <w:rPr>
          <w:b/>
          <w:color w:val="FF0000"/>
        </w:rPr>
        <w:t>万</w:t>
      </w:r>
      <w:r>
        <w:rPr>
          <w:rFonts w:hint="eastAsia"/>
          <w:b/>
          <w:color w:val="FF0000"/>
          <w:lang w:eastAsia="zh-CN"/>
        </w:rPr>
        <w:t>元以上</w:t>
      </w:r>
      <w:r>
        <w:rPr>
          <w:rFonts w:hint="eastAsia"/>
          <w:color w:val="3C3939"/>
          <w:lang w:eastAsia="zh-CN"/>
        </w:rPr>
        <w:t>。</w:t>
      </w:r>
    </w:p>
    <w:p>
      <w:pPr>
        <w:pStyle w:val="3"/>
        <w:spacing w:before="112" w:line="316" w:lineRule="auto"/>
        <w:ind w:right="406"/>
        <w:jc w:val="both"/>
      </w:pPr>
      <w:r>
        <w:t>【联系方式】</w:t>
      </w:r>
    </w:p>
    <w:p>
      <w:pPr>
        <w:spacing w:before="114"/>
        <w:ind w:left="660" w:right="0" w:firstLine="0"/>
        <w:jc w:val="left"/>
        <w:rPr>
          <w:rFonts w:hint="default" w:ascii="Arial" w:eastAsia="Arial"/>
          <w:b/>
          <w:sz w:val="28"/>
          <w:lang w:val="en-US" w:eastAsia="zh-CN"/>
        </w:rPr>
      </w:pPr>
      <w:r>
        <w:rPr>
          <w:sz w:val="28"/>
        </w:rPr>
        <w:t>联系人：</w:t>
      </w:r>
      <w:r>
        <w:rPr>
          <w:rFonts w:hint="eastAsia"/>
          <w:sz w:val="28"/>
          <w:lang w:val="en-US" w:eastAsia="zh-CN"/>
        </w:rPr>
        <w:t xml:space="preserve"> 付经理 </w:t>
      </w:r>
      <w:r>
        <w:rPr>
          <w:rFonts w:hint="eastAsia" w:ascii="Arial" w:eastAsia="Arial"/>
          <w:b/>
          <w:sz w:val="28"/>
          <w:lang w:val="en-US" w:eastAsia="zh-CN"/>
        </w:rPr>
        <w:t>15614621415</w:t>
      </w:r>
      <w:r>
        <w:rPr>
          <w:rFonts w:ascii="Arial" w:eastAsia="Arial"/>
          <w:b/>
          <w:sz w:val="28"/>
        </w:rPr>
        <w:t>（微信同号）</w:t>
      </w:r>
    </w:p>
    <w:p>
      <w:pPr>
        <w:spacing w:before="114"/>
        <w:ind w:right="0" w:firstLine="1960" w:firstLineChars="700"/>
        <w:jc w:val="left"/>
        <w:rPr>
          <w:rFonts w:ascii="Arial" w:eastAsia="Arial"/>
          <w:sz w:val="28"/>
        </w:rPr>
      </w:pPr>
      <w:r>
        <w:rPr>
          <w:sz w:val="28"/>
        </w:rPr>
        <w:t xml:space="preserve">陈经理 </w:t>
      </w:r>
      <w:r>
        <w:rPr>
          <w:rFonts w:ascii="Arial" w:eastAsia="Arial"/>
          <w:b/>
          <w:sz w:val="28"/>
        </w:rPr>
        <w:t>13953682933</w:t>
      </w:r>
      <w:r>
        <w:rPr>
          <w:b/>
          <w:sz w:val="28"/>
        </w:rPr>
        <w:t>（微信同号）</w:t>
      </w:r>
    </w:p>
    <w:p>
      <w:pPr>
        <w:pStyle w:val="3"/>
        <w:spacing w:before="114"/>
        <w:ind w:left="660"/>
      </w:pPr>
      <w:r>
        <w:t>公司地址：济南市高新区工业南路 59 号中铁财智中心 4 号楼 1408</w:t>
      </w:r>
    </w:p>
    <w:p>
      <w:pPr>
        <w:pStyle w:val="3"/>
        <w:spacing w:before="114" w:line="314" w:lineRule="auto"/>
        <w:ind w:left="2899" w:right="408" w:hanging="2240"/>
      </w:pPr>
      <w:r>
        <w:t>青岛分公司地址：青岛市城阳区文阳路1180号京口工业园山东国维电气有限公司青岛分公司</w:t>
      </w:r>
    </w:p>
    <w:p>
      <w:pPr>
        <w:spacing w:before="3"/>
        <w:ind w:left="100" w:right="0" w:firstLine="0"/>
        <w:jc w:val="left"/>
        <w:rPr>
          <w:rFonts w:hint="eastAsia" w:ascii="宋体" w:eastAsia="宋体"/>
          <w:b/>
          <w:sz w:val="28"/>
        </w:rPr>
      </w:pPr>
      <w:bookmarkStart w:id="3" w:name="【郑重承诺】"/>
      <w:bookmarkEnd w:id="3"/>
      <w:r>
        <w:rPr>
          <w:rFonts w:hint="eastAsia" w:ascii="宋体" w:eastAsia="宋体"/>
          <w:b/>
          <w:color w:val="FF0000"/>
          <w:sz w:val="28"/>
        </w:rPr>
        <w:t>【郑重承诺】</w:t>
      </w:r>
    </w:p>
    <w:p>
      <w:pPr>
        <w:pStyle w:val="7"/>
        <w:numPr>
          <w:ilvl w:val="0"/>
          <w:numId w:val="1"/>
        </w:numPr>
        <w:tabs>
          <w:tab w:val="left" w:pos="413"/>
        </w:tabs>
        <w:spacing w:before="114" w:after="0" w:line="240" w:lineRule="auto"/>
        <w:ind w:left="412" w:right="0" w:hanging="313"/>
        <w:jc w:val="left"/>
        <w:rPr>
          <w:color w:val="3C3939"/>
          <w:sz w:val="28"/>
        </w:rPr>
      </w:pPr>
      <w:bookmarkStart w:id="4" w:name="1.面试、培训期间均报销往返路费，承诺不收取任何费用；"/>
      <w:bookmarkEnd w:id="4"/>
      <w:r>
        <w:rPr>
          <w:color w:val="3C3939"/>
          <w:spacing w:val="-10"/>
          <w:sz w:val="28"/>
        </w:rPr>
        <w:t>面试、培训期间均报销往返路费，</w:t>
      </w:r>
      <w:r>
        <w:rPr>
          <w:b/>
          <w:color w:val="3C3939"/>
          <w:spacing w:val="-10"/>
          <w:sz w:val="28"/>
        </w:rPr>
        <w:t>承诺不收取任何费用</w:t>
      </w:r>
      <w:r>
        <w:rPr>
          <w:color w:val="3C3939"/>
          <w:sz w:val="28"/>
        </w:rPr>
        <w:t>；</w:t>
      </w:r>
    </w:p>
    <w:p>
      <w:pPr>
        <w:pStyle w:val="7"/>
        <w:numPr>
          <w:ilvl w:val="0"/>
          <w:numId w:val="1"/>
        </w:numPr>
        <w:tabs>
          <w:tab w:val="left" w:pos="413"/>
        </w:tabs>
        <w:spacing w:before="114" w:after="0" w:line="314" w:lineRule="auto"/>
        <w:ind w:left="100" w:right="389" w:firstLine="0"/>
        <w:jc w:val="left"/>
        <w:rPr>
          <w:color w:val="3C3939"/>
          <w:sz w:val="28"/>
        </w:rPr>
      </w:pPr>
      <w:bookmarkStart w:id="5" w:name="2.培训期公司免费安排午餐， 晚餐；"/>
      <w:bookmarkEnd w:id="5"/>
      <w:bookmarkStart w:id="6" w:name="2.培训期公司免费安排午餐， 晚餐；"/>
      <w:bookmarkEnd w:id="6"/>
      <w:bookmarkStart w:id="7" w:name="4.培训结束入职者，培训期间工资待遇本科生3000元/月，专科生2500元/月；"/>
      <w:bookmarkEnd w:id="7"/>
      <w:bookmarkStart w:id="8" w:name="4.培训结束入职者，培训期间工资待遇本科生3000元/月，专科生2500元/月；"/>
      <w:bookmarkEnd w:id="8"/>
      <w:r>
        <w:rPr>
          <w:spacing w:val="-3"/>
          <w:sz w:val="28"/>
        </w:rPr>
        <w:t>培训结束入职者，培训期间工资待遇</w:t>
      </w:r>
      <w:r>
        <w:rPr>
          <w:b/>
          <w:sz w:val="28"/>
        </w:rPr>
        <w:t>本科生</w:t>
      </w:r>
      <w:r>
        <w:rPr>
          <w:rFonts w:hint="eastAsia" w:ascii="宋体" w:eastAsia="宋体"/>
          <w:b/>
          <w:sz w:val="28"/>
        </w:rPr>
        <w:t>3000</w:t>
      </w:r>
      <w:r>
        <w:rPr>
          <w:b/>
          <w:sz w:val="28"/>
        </w:rPr>
        <w:t>元</w:t>
      </w:r>
      <w:r>
        <w:rPr>
          <w:rFonts w:hint="eastAsia" w:ascii="宋体" w:eastAsia="宋体"/>
          <w:b/>
          <w:sz w:val="28"/>
        </w:rPr>
        <w:t>/</w:t>
      </w:r>
      <w:r>
        <w:rPr>
          <w:b/>
          <w:sz w:val="28"/>
        </w:rPr>
        <w:t>月，专科生</w:t>
      </w:r>
      <w:r>
        <w:rPr>
          <w:rFonts w:hint="eastAsia" w:ascii="宋体" w:eastAsia="宋体"/>
          <w:b/>
          <w:sz w:val="28"/>
        </w:rPr>
        <w:t>2500</w:t>
      </w:r>
      <w:r>
        <w:rPr>
          <w:b/>
          <w:sz w:val="28"/>
        </w:rPr>
        <w:t>元</w:t>
      </w:r>
      <w:r>
        <w:rPr>
          <w:rFonts w:hint="eastAsia" w:ascii="宋体" w:eastAsia="宋体"/>
          <w:b/>
          <w:sz w:val="28"/>
        </w:rPr>
        <w:t>/</w:t>
      </w:r>
      <w:r>
        <w:rPr>
          <w:b/>
          <w:sz w:val="28"/>
        </w:rPr>
        <w:t>月</w:t>
      </w:r>
      <w:r>
        <w:rPr>
          <w:b/>
          <w:color w:val="3C3939"/>
          <w:spacing w:val="-11"/>
          <w:sz w:val="28"/>
        </w:rPr>
        <w:t>；出差补</w:t>
      </w:r>
      <w:r>
        <w:rPr>
          <w:b/>
          <w:color w:val="3C3939"/>
          <w:spacing w:val="-20"/>
          <w:sz w:val="28"/>
        </w:rPr>
        <w:t xml:space="preserve">助 </w:t>
      </w:r>
      <w:r>
        <w:rPr>
          <w:b/>
          <w:color w:val="3C3939"/>
          <w:sz w:val="28"/>
        </w:rPr>
        <w:t>2</w:t>
      </w:r>
      <w:r>
        <w:rPr>
          <w:rFonts w:hint="eastAsia"/>
          <w:b/>
          <w:color w:val="3C3939"/>
          <w:sz w:val="28"/>
          <w:lang w:val="en-US" w:eastAsia="zh-CN"/>
        </w:rPr>
        <w:t>4</w:t>
      </w:r>
      <w:r>
        <w:rPr>
          <w:b/>
          <w:color w:val="3C3939"/>
          <w:sz w:val="28"/>
        </w:rPr>
        <w:t xml:space="preserve">0 </w:t>
      </w:r>
      <w:r>
        <w:rPr>
          <w:rFonts w:hint="eastAsia"/>
          <w:b/>
          <w:color w:val="3C3939"/>
          <w:sz w:val="28"/>
          <w:lang w:val="en-US" w:eastAsia="zh-CN"/>
        </w:rPr>
        <w:t>-360元</w:t>
      </w:r>
      <w:r>
        <w:rPr>
          <w:b/>
          <w:color w:val="3C3939"/>
          <w:sz w:val="28"/>
        </w:rPr>
        <w:t>/</w:t>
      </w:r>
      <w:r>
        <w:rPr>
          <w:b/>
          <w:color w:val="3C3939"/>
          <w:spacing w:val="-3"/>
          <w:sz w:val="28"/>
        </w:rPr>
        <w:t>日</w:t>
      </w:r>
      <w:r>
        <w:rPr>
          <w:rFonts w:hint="eastAsia"/>
          <w:b/>
          <w:color w:val="3C3939"/>
          <w:spacing w:val="-3"/>
          <w:sz w:val="28"/>
          <w:lang w:eastAsia="zh-CN"/>
        </w:rPr>
        <w:t>，出差期间交通费用实报实销，通讯补助</w:t>
      </w:r>
      <w:r>
        <w:rPr>
          <w:rFonts w:hint="eastAsia"/>
          <w:b/>
          <w:color w:val="3C3939"/>
          <w:spacing w:val="-3"/>
          <w:sz w:val="28"/>
          <w:lang w:val="en-US" w:eastAsia="zh-CN"/>
        </w:rPr>
        <w:t>150元/月；</w:t>
      </w:r>
      <w:bookmarkStart w:id="10" w:name="_GoBack"/>
      <w:bookmarkEnd w:id="10"/>
    </w:p>
    <w:p>
      <w:pPr>
        <w:pStyle w:val="7"/>
        <w:numPr>
          <w:ilvl w:val="0"/>
          <w:numId w:val="1"/>
        </w:numPr>
        <w:tabs>
          <w:tab w:val="left" w:pos="413"/>
        </w:tabs>
        <w:spacing w:before="114" w:after="0" w:line="314" w:lineRule="auto"/>
        <w:ind w:left="100" w:right="389" w:firstLine="0"/>
        <w:jc w:val="left"/>
        <w:rPr>
          <w:color w:val="3C3939"/>
          <w:sz w:val="28"/>
        </w:rPr>
      </w:pPr>
      <w:r>
        <w:rPr>
          <w:color w:val="3C3939"/>
          <w:spacing w:val="-10"/>
          <w:sz w:val="28"/>
        </w:rPr>
        <w:t>根据工作表现及综合打分年终奖</w:t>
      </w:r>
      <w:r>
        <w:rPr>
          <w:b/>
          <w:color w:val="3C3939"/>
          <w:spacing w:val="-9"/>
          <w:sz w:val="28"/>
        </w:rPr>
        <w:t>一万至五万元</w:t>
      </w:r>
      <w:r>
        <w:rPr>
          <w:color w:val="3C3939"/>
          <w:sz w:val="28"/>
        </w:rPr>
        <w:t>。</w:t>
      </w:r>
      <w:bookmarkStart w:id="9" w:name="【南瑞继保】简介"/>
      <w:bookmarkEnd w:id="9"/>
    </w:p>
    <w:sectPr>
      <w:pgSz w:w="11910" w:h="16840"/>
      <w:pgMar w:top="920" w:right="26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2" w:hanging="312"/>
        <w:jc w:val="left"/>
      </w:pPr>
      <w:rPr>
        <w:rFonts w:hint="default"/>
        <w:spacing w:val="-7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5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0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5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0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45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90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35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80" w:hanging="3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470"/>
    <w:rsid w:val="0ADB2A14"/>
    <w:rsid w:val="15BA7F03"/>
    <w:rsid w:val="46017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14"/>
      <w:ind w:left="412" w:hanging="313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2020-11-17T11:31:00Z</dcterms:created>
  <dc:creator>du</dc:creator>
  <cp:lastModifiedBy>Administrator</cp:lastModifiedBy>
  <dcterms:modified xsi:type="dcterms:W3CDTF">2021-04-17T11:03:49Z</dcterms:modified>
  <dc:title>公司简介: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2020-11-17T00:00:00Z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CA9C24292ED54273A0CCB9B18030FF94</vt:lpwstr>
  </property>
</Properties>
</file>