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附件1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2023年重大基础研究项目指南建议书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一、项目名称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推荐项目研究背景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简述推荐项目提出的政策依据、研究意义和迫切性。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三、拟开展的主要研究内容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围绕重大科学问题，提炼主要研究要点、预期目标和科学价值，并进行精练描述。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拟解决的重大科学问题和技术难题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凝练提出拟解决的重大科学问题和前沿技术问题，并简要分析。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五、项目的先进性分析</w:t>
      </w:r>
    </w:p>
    <w:tbl>
      <w:tblPr>
        <w:tblStyle w:val="3"/>
        <w:tblW w:w="8429" w:type="dxa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129"/>
        <w:gridCol w:w="1423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12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国内</w:t>
            </w: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</w:t>
            </w:r>
          </w:p>
        </w:tc>
        <w:tc>
          <w:tcPr>
            <w:tcW w:w="310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目标（与国际水平对比）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4" w:type="dxa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六、可行性分析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我省相关领域的研究现状和产业基础；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省内相关优势单位和优势团队，在国内所处的位置。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9ED05-9496-4A4B-9B61-D512A77FEB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436A9C-DB26-46E9-9DF3-1A2EE9243A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7FF9C8F-E78C-4441-BE50-46D1EC333C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E10FD8-E349-4F64-8174-FDB9B085B3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65539C5-B771-4E31-8AB2-44B16B4922B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0BDCE"/>
    <w:multiLevelType w:val="singleLevel"/>
    <w:tmpl w:val="5D90BDC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TA0MWE4NjA0ZTcwZThhMjk1ZjZlOTYxNTA0Y2QifQ=="/>
  </w:docVars>
  <w:rsids>
    <w:rsidRoot w:val="44091AF8"/>
    <w:rsid w:val="440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2023-02-17T02:50:00Z</dcterms:created>
  <dc:creator>冯存方</dc:creator>
  <cp:lastModifiedBy>冯存方</cp:lastModifiedBy>
  <dcterms:modified xsi:type="dcterms:W3CDTF">2023-02-17T02:50:17Z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A65935782CFC4D199E5F60CD1B9ABE41</vt:lpwstr>
  </property>
</Properties>
</file>