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Helvetica" w:hAnsi="Helvetica" w:eastAsia="Helvetica" w:cs="Helvetica"/>
          <w:b/>
          <w:i w:val="0"/>
          <w:caps w:val="0"/>
          <w:color w:val="000000"/>
          <w:spacing w:val="0"/>
          <w:sz w:val="37"/>
          <w:szCs w:val="37"/>
        </w:rPr>
      </w:pPr>
      <w:r>
        <w:rPr>
          <w:rFonts w:hint="default" w:ascii="Helvetica" w:hAnsi="Helvetica" w:eastAsia="Helvetica" w:cs="Helvetica"/>
          <w:b/>
          <w:i w:val="0"/>
          <w:caps w:val="0"/>
          <w:color w:val="000000"/>
          <w:spacing w:val="0"/>
          <w:sz w:val="37"/>
          <w:szCs w:val="37"/>
          <w:bdr w:val="none" w:color="auto" w:sz="0" w:space="0"/>
          <w:shd w:val="clear" w:fill="FFFFFF"/>
        </w:rPr>
        <w:t>山东省艺术教育专项课题鉴定结项与成果评价办法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00"/>
        <w:rPr>
          <w:rFonts w:ascii="Helvetica" w:hAnsi="Helvetica" w:eastAsia="Helvetica" w:cs="Helvetica"/>
          <w:i w:val="0"/>
          <w:caps w:val="0"/>
          <w:color w:val="000000"/>
          <w:spacing w:val="0"/>
          <w:sz w:val="24"/>
          <w:szCs w:val="24"/>
        </w:rPr>
      </w:pPr>
      <w:r>
        <w:rPr>
          <w:rFonts w:hint="eastAsia" w:ascii="宋体" w:hAnsi="宋体" w:eastAsia="宋体" w:cs="宋体"/>
          <w:i w:val="0"/>
          <w:caps w:val="0"/>
          <w:color w:val="000000"/>
          <w:spacing w:val="0"/>
          <w:sz w:val="21"/>
          <w:szCs w:val="21"/>
          <w:bdr w:val="none" w:color="auto" w:sz="0" w:space="0"/>
          <w:shd w:val="clear" w:fill="FFFFFF"/>
        </w:rPr>
        <w:t>为深入贯彻国家和我省关于政府职能转移和购买服务资格的有关精神，根据《山东省艺术教育专项课题管理办法》有关规定，特制定《山东省艺术教育专项课题鉴定结项与成果评价办法》，具体办法如下：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85"/>
        <w:rPr>
          <w:rFonts w:hint="default" w:ascii="Helvetica" w:hAnsi="Helvetica" w:eastAsia="Helvetica" w:cs="Helvetica"/>
          <w:i w:val="0"/>
          <w:caps w:val="0"/>
          <w:color w:val="000000"/>
          <w:spacing w:val="0"/>
          <w:sz w:val="24"/>
          <w:szCs w:val="24"/>
        </w:rPr>
      </w:pPr>
      <w:r>
        <w:rPr>
          <w:rStyle w:val="6"/>
          <w:rFonts w:hint="eastAsia" w:ascii="宋体" w:hAnsi="宋体" w:eastAsia="宋体" w:cs="宋体"/>
          <w:i w:val="0"/>
          <w:caps w:val="0"/>
          <w:color w:val="000000"/>
          <w:spacing w:val="0"/>
          <w:sz w:val="21"/>
          <w:szCs w:val="21"/>
          <w:bdr w:val="none" w:color="auto" w:sz="0" w:space="0"/>
          <w:shd w:val="clear" w:fill="FFFFFF"/>
        </w:rPr>
        <w:t>第一条 </w:t>
      </w:r>
      <w:r>
        <w:rPr>
          <w:rFonts w:hint="eastAsia" w:ascii="宋体" w:hAnsi="宋体" w:eastAsia="宋体" w:cs="宋体"/>
          <w:i w:val="0"/>
          <w:caps w:val="0"/>
          <w:color w:val="000000"/>
          <w:spacing w:val="0"/>
          <w:sz w:val="21"/>
          <w:szCs w:val="21"/>
          <w:bdr w:val="none" w:color="auto" w:sz="0" w:space="0"/>
          <w:shd w:val="clear" w:fill="FFFFFF"/>
        </w:rPr>
        <w:t>省艺术教育专项课题的鉴定结项与成果评价严格遵循“公开、公正、科学”的原则，简化程序，优化服务，侧重鼓励青年学者和一线艺术教育工作者，进一步推进艺术教育科研成果的不断完善和推广应用。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00"/>
        <w:rPr>
          <w:rFonts w:hint="default" w:ascii="Helvetica" w:hAnsi="Helvetica" w:eastAsia="Helvetica" w:cs="Helvetica"/>
          <w:i w:val="0"/>
          <w:caps w:val="0"/>
          <w:color w:val="000000"/>
          <w:spacing w:val="0"/>
          <w:sz w:val="24"/>
          <w:szCs w:val="24"/>
        </w:rPr>
      </w:pPr>
      <w:r>
        <w:rPr>
          <w:rStyle w:val="6"/>
          <w:rFonts w:hint="eastAsia" w:ascii="宋体" w:hAnsi="宋体" w:eastAsia="宋体" w:cs="宋体"/>
          <w:i w:val="0"/>
          <w:caps w:val="0"/>
          <w:color w:val="000000"/>
          <w:spacing w:val="0"/>
          <w:sz w:val="21"/>
          <w:szCs w:val="21"/>
          <w:bdr w:val="none" w:color="auto" w:sz="0" w:space="0"/>
          <w:shd w:val="clear" w:fill="FFFFFF"/>
        </w:rPr>
        <w:t>第二条 </w:t>
      </w:r>
      <w:r>
        <w:rPr>
          <w:rFonts w:hint="eastAsia" w:ascii="宋体" w:hAnsi="宋体" w:eastAsia="宋体" w:cs="宋体"/>
          <w:i w:val="0"/>
          <w:caps w:val="0"/>
          <w:color w:val="000000"/>
          <w:spacing w:val="0"/>
          <w:sz w:val="21"/>
          <w:szCs w:val="21"/>
          <w:bdr w:val="none" w:color="auto" w:sz="0" w:space="0"/>
          <w:shd w:val="clear" w:fill="FFFFFF"/>
        </w:rPr>
        <w:t>省艺术科学重点课题评审办公室委托山东省青少年教育科学研究院具体实施省艺术教育专项课题日常工作。省艺术教育专项课题办公室设立于省青少年教育科学研究院，在省艺术科学重点课题评审办公室指导下，开展项目申报、专家评审、结项验收、成果评价、成果推广、档案管理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50"/>
        <w:rPr>
          <w:rFonts w:hint="default" w:ascii="Helvetica" w:hAnsi="Helvetica" w:eastAsia="Helvetica" w:cs="Helvetica"/>
          <w:i w:val="0"/>
          <w:caps w:val="0"/>
          <w:color w:val="000000"/>
          <w:spacing w:val="0"/>
          <w:sz w:val="24"/>
          <w:szCs w:val="24"/>
        </w:rPr>
      </w:pPr>
      <w:r>
        <w:rPr>
          <w:rStyle w:val="6"/>
          <w:rFonts w:ascii="仿宋" w:hAnsi="仿宋" w:eastAsia="仿宋" w:cs="仿宋"/>
          <w:i w:val="0"/>
          <w:caps w:val="0"/>
          <w:color w:val="000000"/>
          <w:spacing w:val="0"/>
          <w:sz w:val="21"/>
          <w:szCs w:val="21"/>
          <w:bdr w:val="none" w:color="auto" w:sz="0" w:space="0"/>
          <w:shd w:val="clear" w:fill="FFFFFF"/>
        </w:rPr>
        <w:t> </w:t>
      </w:r>
      <w:r>
        <w:rPr>
          <w:rStyle w:val="6"/>
          <w:rFonts w:hint="eastAsia" w:ascii="宋体" w:hAnsi="宋体" w:eastAsia="宋体" w:cs="宋体"/>
          <w:i w:val="0"/>
          <w:caps w:val="0"/>
          <w:color w:val="000000"/>
          <w:spacing w:val="0"/>
          <w:sz w:val="21"/>
          <w:szCs w:val="21"/>
          <w:bdr w:val="none" w:color="auto" w:sz="0" w:space="0"/>
          <w:shd w:val="clear" w:fill="FFFFFF"/>
        </w:rPr>
        <w:t>第三条 </w:t>
      </w:r>
      <w:r>
        <w:rPr>
          <w:rFonts w:hint="eastAsia" w:ascii="宋体" w:hAnsi="宋体" w:eastAsia="宋体" w:cs="宋体"/>
          <w:i w:val="0"/>
          <w:caps w:val="0"/>
          <w:color w:val="000000"/>
          <w:spacing w:val="0"/>
          <w:sz w:val="21"/>
          <w:szCs w:val="21"/>
          <w:bdr w:val="none" w:color="auto" w:sz="0" w:space="0"/>
          <w:shd w:val="clear" w:fill="FFFFFF"/>
        </w:rPr>
        <w:t>鉴定结项与成果评价范围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00"/>
        <w:rPr>
          <w:rFonts w:hint="default" w:ascii="Helvetica" w:hAnsi="Helvetica" w:eastAsia="Helvetica" w:cs="Helvetica"/>
          <w:i w:val="0"/>
          <w:caps w:val="0"/>
          <w:color w:val="000000"/>
          <w:spacing w:val="0"/>
          <w:sz w:val="24"/>
          <w:szCs w:val="24"/>
        </w:rPr>
      </w:pPr>
      <w:r>
        <w:rPr>
          <w:rFonts w:hint="eastAsia" w:ascii="宋体" w:hAnsi="宋体" w:eastAsia="宋体" w:cs="宋体"/>
          <w:i w:val="0"/>
          <w:caps w:val="0"/>
          <w:color w:val="000000"/>
          <w:spacing w:val="0"/>
          <w:sz w:val="21"/>
          <w:szCs w:val="21"/>
          <w:bdr w:val="none" w:color="auto" w:sz="0" w:space="0"/>
          <w:shd w:val="clear" w:fill="FFFFFF"/>
        </w:rPr>
        <w:t>(一)专业范围包括：艺术教育理论、戏曲戏剧、电影影视、音乐、舞蹈、美术、艺术设计、新媒体艺术、文化遗产、文化艺术管理等研究方向。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85"/>
        <w:rPr>
          <w:rFonts w:hint="default" w:ascii="Helvetica" w:hAnsi="Helvetica" w:eastAsia="Helvetica" w:cs="Helvetica"/>
          <w:i w:val="0"/>
          <w:caps w:val="0"/>
          <w:color w:val="000000"/>
          <w:spacing w:val="0"/>
          <w:sz w:val="24"/>
          <w:szCs w:val="24"/>
        </w:rPr>
      </w:pPr>
      <w:r>
        <w:rPr>
          <w:rFonts w:hint="eastAsia" w:ascii="宋体" w:hAnsi="宋体" w:eastAsia="宋体" w:cs="宋体"/>
          <w:i w:val="0"/>
          <w:caps w:val="0"/>
          <w:color w:val="000000"/>
          <w:spacing w:val="0"/>
          <w:sz w:val="21"/>
          <w:szCs w:val="21"/>
          <w:bdr w:val="none" w:color="auto" w:sz="0" w:space="0"/>
          <w:shd w:val="clear" w:fill="FFFFFF"/>
        </w:rPr>
        <w:t>（二)形式类别包括：公开出版或发表的学术论文、研究报告、著作、教材、音像出版物、美术类画册、教学成果等。未经公开出版或发表，但确有重要学术价值和应用价值，并作为有关部门决策依据的研究成果，也可以申请鉴定结项与成果评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85"/>
        <w:rPr>
          <w:rFonts w:hint="default" w:ascii="Helvetica" w:hAnsi="Helvetica" w:eastAsia="Helvetica" w:cs="Helvetica"/>
          <w:i w:val="0"/>
          <w:caps w:val="0"/>
          <w:color w:val="000000"/>
          <w:spacing w:val="0"/>
          <w:sz w:val="24"/>
          <w:szCs w:val="24"/>
        </w:rPr>
      </w:pPr>
      <w:r>
        <w:rPr>
          <w:rStyle w:val="6"/>
          <w:rFonts w:hint="eastAsia" w:ascii="宋体" w:hAnsi="宋体" w:eastAsia="宋体" w:cs="宋体"/>
          <w:i w:val="0"/>
          <w:caps w:val="0"/>
          <w:color w:val="000000"/>
          <w:spacing w:val="0"/>
          <w:sz w:val="21"/>
          <w:szCs w:val="21"/>
          <w:bdr w:val="none" w:color="auto" w:sz="0" w:space="0"/>
          <w:shd w:val="clear" w:fill="FFFFFF"/>
        </w:rPr>
        <w:t>第四条</w:t>
      </w:r>
      <w:r>
        <w:rPr>
          <w:rFonts w:hint="eastAsia" w:ascii="宋体" w:hAnsi="宋体" w:eastAsia="宋体" w:cs="宋体"/>
          <w:i w:val="0"/>
          <w:caps w:val="0"/>
          <w:color w:val="000000"/>
          <w:spacing w:val="0"/>
          <w:sz w:val="21"/>
          <w:szCs w:val="21"/>
          <w:bdr w:val="none" w:color="auto" w:sz="0" w:space="0"/>
          <w:shd w:val="clear" w:fill="FFFFFF"/>
        </w:rPr>
        <w:t> 不符合鉴定结项与成果评价范围、弄虚作假或剽窃他人研究成果、著作权存在争议的，一律不予受理。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00"/>
        <w:rPr>
          <w:rFonts w:hint="default" w:ascii="Helvetica" w:hAnsi="Helvetica" w:eastAsia="Helvetica" w:cs="Helvetica"/>
          <w:i w:val="0"/>
          <w:caps w:val="0"/>
          <w:color w:val="000000"/>
          <w:spacing w:val="0"/>
          <w:sz w:val="24"/>
          <w:szCs w:val="24"/>
        </w:rPr>
      </w:pPr>
      <w:r>
        <w:rPr>
          <w:rStyle w:val="6"/>
          <w:rFonts w:hint="eastAsia" w:ascii="宋体" w:hAnsi="宋体" w:eastAsia="宋体" w:cs="宋体"/>
          <w:i w:val="0"/>
          <w:caps w:val="0"/>
          <w:color w:val="000000"/>
          <w:spacing w:val="0"/>
          <w:sz w:val="21"/>
          <w:szCs w:val="21"/>
          <w:bdr w:val="none" w:color="auto" w:sz="0" w:space="0"/>
          <w:shd w:val="clear" w:fill="FFFFFF"/>
        </w:rPr>
        <w:t>第五条</w:t>
      </w:r>
      <w:r>
        <w:rPr>
          <w:rFonts w:hint="eastAsia" w:ascii="宋体" w:hAnsi="宋体" w:eastAsia="宋体" w:cs="宋体"/>
          <w:i w:val="0"/>
          <w:caps w:val="0"/>
          <w:color w:val="000000"/>
          <w:spacing w:val="0"/>
          <w:sz w:val="21"/>
          <w:szCs w:val="21"/>
          <w:bdr w:val="none" w:color="auto" w:sz="0" w:space="0"/>
          <w:shd w:val="clear" w:fill="FFFFFF"/>
        </w:rPr>
        <w:t> 课题负责人完成项目研究并经所在单位科研部门同意后，向省艺术教育专项课题办公室申请鉴定结项与成果评价。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00"/>
        <w:rPr>
          <w:rFonts w:hint="default" w:ascii="Helvetica" w:hAnsi="Helvetica" w:eastAsia="Helvetica" w:cs="Helvetica"/>
          <w:i w:val="0"/>
          <w:caps w:val="0"/>
          <w:color w:val="000000"/>
          <w:spacing w:val="0"/>
          <w:sz w:val="24"/>
          <w:szCs w:val="24"/>
        </w:rPr>
      </w:pPr>
      <w:r>
        <w:rPr>
          <w:rFonts w:hint="eastAsia" w:ascii="宋体" w:hAnsi="宋体" w:eastAsia="宋体" w:cs="宋体"/>
          <w:i w:val="0"/>
          <w:caps w:val="0"/>
          <w:color w:val="000000"/>
          <w:spacing w:val="0"/>
          <w:sz w:val="21"/>
          <w:szCs w:val="21"/>
          <w:bdr w:val="none" w:color="auto" w:sz="0" w:space="0"/>
          <w:shd w:val="clear" w:fill="FFFFFF"/>
        </w:rPr>
        <w:t>课题负责人应及时向省艺术教育专项课题办公室提交《山东省艺术教育专项课题鉴定结项与成果评价申请书》，并同时提交项目研究报告等成果资料。包括：研究工作报告；研究成果及附件，成果在决策部门采纳或应用推广情况介绍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85"/>
        <w:rPr>
          <w:rFonts w:hint="default" w:ascii="Helvetica" w:hAnsi="Helvetica" w:eastAsia="Helvetica" w:cs="Helvetica"/>
          <w:i w:val="0"/>
          <w:caps w:val="0"/>
          <w:color w:val="000000"/>
          <w:spacing w:val="0"/>
          <w:sz w:val="24"/>
          <w:szCs w:val="24"/>
        </w:rPr>
      </w:pPr>
      <w:r>
        <w:rPr>
          <w:rStyle w:val="6"/>
          <w:rFonts w:hint="eastAsia" w:ascii="宋体" w:hAnsi="宋体" w:eastAsia="宋体" w:cs="宋体"/>
          <w:i w:val="0"/>
          <w:caps w:val="0"/>
          <w:color w:val="000000"/>
          <w:spacing w:val="0"/>
          <w:sz w:val="21"/>
          <w:szCs w:val="21"/>
          <w:bdr w:val="none" w:color="auto" w:sz="0" w:space="0"/>
          <w:shd w:val="clear" w:fill="FFFFFF"/>
        </w:rPr>
        <w:t>第六条 </w:t>
      </w:r>
      <w:r>
        <w:rPr>
          <w:rFonts w:hint="eastAsia" w:ascii="宋体" w:hAnsi="宋体" w:eastAsia="宋体" w:cs="宋体"/>
          <w:i w:val="0"/>
          <w:caps w:val="0"/>
          <w:color w:val="000000"/>
          <w:spacing w:val="0"/>
          <w:sz w:val="21"/>
          <w:szCs w:val="21"/>
          <w:bdr w:val="none" w:color="auto" w:sz="0" w:space="0"/>
          <w:shd w:val="clear" w:fill="FFFFFF"/>
        </w:rPr>
        <w:t>未经立项自选题目完成的各类艺术教育研究成果，经所在单位科研部门审核同意，可以于每年的3月向省艺术教育专项课题办公室提交鉴定结项和成果评价材料，其它时间一般不予受理。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85"/>
        <w:rPr>
          <w:rFonts w:hint="default" w:ascii="Helvetica" w:hAnsi="Helvetica" w:eastAsia="Helvetica" w:cs="Helvetica"/>
          <w:i w:val="0"/>
          <w:caps w:val="0"/>
          <w:color w:val="000000"/>
          <w:spacing w:val="0"/>
          <w:sz w:val="24"/>
          <w:szCs w:val="24"/>
        </w:rPr>
      </w:pPr>
      <w:r>
        <w:rPr>
          <w:rStyle w:val="6"/>
          <w:rFonts w:hint="eastAsia" w:ascii="宋体" w:hAnsi="宋体" w:eastAsia="宋体" w:cs="宋体"/>
          <w:i w:val="0"/>
          <w:caps w:val="0"/>
          <w:color w:val="000000"/>
          <w:spacing w:val="0"/>
          <w:sz w:val="21"/>
          <w:szCs w:val="21"/>
          <w:bdr w:val="none" w:color="auto" w:sz="0" w:space="0"/>
          <w:shd w:val="clear" w:fill="FFFFFF"/>
        </w:rPr>
        <w:t>第七条 </w:t>
      </w:r>
      <w:r>
        <w:rPr>
          <w:rFonts w:hint="eastAsia" w:ascii="宋体" w:hAnsi="宋体" w:eastAsia="宋体" w:cs="宋体"/>
          <w:i w:val="0"/>
          <w:caps w:val="0"/>
          <w:color w:val="000000"/>
          <w:spacing w:val="0"/>
          <w:sz w:val="21"/>
          <w:szCs w:val="21"/>
          <w:bdr w:val="none" w:color="auto" w:sz="0" w:space="0"/>
          <w:shd w:val="clear" w:fill="FFFFFF"/>
        </w:rPr>
        <w:t>省艺术教育专项课题办公室对提交的鉴定结项与成果评价材料进行审核，经审查合格后，于30日内下达签署意见的《山东省艺术教育专项课题鉴定结项证书》。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85"/>
        <w:rPr>
          <w:rFonts w:hint="default" w:ascii="Helvetica" w:hAnsi="Helvetica" w:eastAsia="Helvetica" w:cs="Helvetica"/>
          <w:i w:val="0"/>
          <w:caps w:val="0"/>
          <w:color w:val="000000"/>
          <w:spacing w:val="0"/>
          <w:sz w:val="24"/>
          <w:szCs w:val="24"/>
        </w:rPr>
      </w:pPr>
      <w:r>
        <w:rPr>
          <w:rStyle w:val="6"/>
          <w:rFonts w:hint="eastAsia" w:ascii="宋体" w:hAnsi="宋体" w:eastAsia="宋体" w:cs="宋体"/>
          <w:i w:val="0"/>
          <w:caps w:val="0"/>
          <w:color w:val="000000"/>
          <w:spacing w:val="0"/>
          <w:sz w:val="21"/>
          <w:szCs w:val="21"/>
          <w:bdr w:val="none" w:color="auto" w:sz="0" w:space="0"/>
          <w:shd w:val="clear" w:fill="FFFFFF"/>
        </w:rPr>
        <w:t>第八条</w:t>
      </w:r>
      <w:r>
        <w:rPr>
          <w:rFonts w:hint="eastAsia" w:ascii="宋体" w:hAnsi="宋体" w:eastAsia="宋体" w:cs="宋体"/>
          <w:i w:val="0"/>
          <w:caps w:val="0"/>
          <w:color w:val="000000"/>
          <w:spacing w:val="0"/>
          <w:sz w:val="21"/>
          <w:szCs w:val="21"/>
          <w:bdr w:val="none" w:color="auto" w:sz="0" w:space="0"/>
          <w:shd w:val="clear" w:fill="FFFFFF"/>
        </w:rPr>
        <w:t> 鉴定结项与成果评价优秀的项目，经无异议后，颁发山东省教育科学研究优秀成果奖证书（一、二、三等奖、优秀奖）。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85"/>
        <w:rPr>
          <w:rFonts w:hint="default" w:ascii="Helvetica" w:hAnsi="Helvetica" w:eastAsia="Helvetica" w:cs="Helvetica"/>
          <w:i w:val="0"/>
          <w:caps w:val="0"/>
          <w:color w:val="000000"/>
          <w:spacing w:val="0"/>
          <w:sz w:val="24"/>
          <w:szCs w:val="24"/>
        </w:rPr>
      </w:pPr>
      <w:r>
        <w:rPr>
          <w:rStyle w:val="6"/>
          <w:rFonts w:hint="eastAsia" w:ascii="宋体" w:hAnsi="宋体" w:eastAsia="宋体" w:cs="宋体"/>
          <w:i w:val="0"/>
          <w:caps w:val="0"/>
          <w:color w:val="000000"/>
          <w:spacing w:val="0"/>
          <w:sz w:val="21"/>
          <w:szCs w:val="21"/>
          <w:bdr w:val="none" w:color="auto" w:sz="0" w:space="0"/>
          <w:shd w:val="clear" w:fill="FFFFFF"/>
        </w:rPr>
        <w:t>第九条</w:t>
      </w:r>
      <w:r>
        <w:rPr>
          <w:rFonts w:hint="eastAsia" w:ascii="宋体" w:hAnsi="宋体" w:eastAsia="宋体" w:cs="宋体"/>
          <w:i w:val="0"/>
          <w:caps w:val="0"/>
          <w:color w:val="000000"/>
          <w:spacing w:val="0"/>
          <w:sz w:val="21"/>
          <w:szCs w:val="21"/>
          <w:bdr w:val="none" w:color="auto" w:sz="0" w:space="0"/>
          <w:shd w:val="clear" w:fill="FFFFFF"/>
        </w:rPr>
        <w:t> 省艺术教育专项课题办公室组建鉴定结项与成果评价专家组，由知名专家学者、各单位科研处分管负责人组成，设组长一人，副组长若干人，鉴定结项与成果评价组由组长主持；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00"/>
        <w:rPr>
          <w:rFonts w:hint="default" w:ascii="Helvetica" w:hAnsi="Helvetica" w:eastAsia="Helvetica" w:cs="Helvetica"/>
          <w:i w:val="0"/>
          <w:caps w:val="0"/>
          <w:color w:val="000000"/>
          <w:spacing w:val="0"/>
          <w:sz w:val="24"/>
          <w:szCs w:val="24"/>
        </w:rPr>
      </w:pPr>
      <w:r>
        <w:rPr>
          <w:rStyle w:val="6"/>
          <w:rFonts w:hint="eastAsia" w:ascii="宋体" w:hAnsi="宋体" w:eastAsia="宋体" w:cs="宋体"/>
          <w:i w:val="0"/>
          <w:caps w:val="0"/>
          <w:color w:val="000000"/>
          <w:spacing w:val="0"/>
          <w:sz w:val="21"/>
          <w:szCs w:val="21"/>
          <w:bdr w:val="none" w:color="auto" w:sz="0" w:space="0"/>
          <w:shd w:val="clear" w:fill="FFFFFF"/>
        </w:rPr>
        <w:t>第十条 </w:t>
      </w:r>
      <w:r>
        <w:rPr>
          <w:rFonts w:hint="eastAsia" w:ascii="宋体" w:hAnsi="宋体" w:eastAsia="宋体" w:cs="宋体"/>
          <w:i w:val="0"/>
          <w:caps w:val="0"/>
          <w:color w:val="000000"/>
          <w:spacing w:val="0"/>
          <w:sz w:val="21"/>
          <w:szCs w:val="21"/>
          <w:bdr w:val="none" w:color="auto" w:sz="0" w:space="0"/>
          <w:shd w:val="clear" w:fill="FFFFFF"/>
        </w:rPr>
        <w:t> 具备下列条件之一者可免于鉴定</w:t>
      </w:r>
      <w:r>
        <w:rPr>
          <w:rFonts w:hint="eastAsia" w:ascii="宋体" w:hAnsi="宋体" w:eastAsia="宋体" w:cs="宋体"/>
          <w:i w:val="0"/>
          <w:caps w:val="0"/>
          <w:color w:val="000000"/>
          <w:spacing w:val="0"/>
          <w:sz w:val="21"/>
          <w:szCs w:val="21"/>
          <w:bdr w:val="none" w:color="auto" w:sz="0" w:space="0"/>
          <w:shd w:val="clear" w:fill="FFFFFF"/>
        </w:rPr>
        <w:br w:type="textWrapping"/>
      </w:r>
      <w:r>
        <w:rPr>
          <w:rFonts w:hint="eastAsia" w:ascii="宋体" w:hAnsi="宋体" w:eastAsia="宋体" w:cs="宋体"/>
          <w:i w:val="0"/>
          <w:caps w:val="0"/>
          <w:color w:val="000000"/>
          <w:spacing w:val="0"/>
          <w:sz w:val="21"/>
          <w:szCs w:val="21"/>
          <w:bdr w:val="none" w:color="auto" w:sz="0" w:space="0"/>
          <w:shd w:val="clear" w:fill="FFFFFF"/>
        </w:rPr>
        <w:t>    1、获省部级业务奖励的；</w:t>
      </w:r>
      <w:r>
        <w:rPr>
          <w:rFonts w:hint="eastAsia" w:ascii="宋体" w:hAnsi="宋体" w:eastAsia="宋体" w:cs="宋体"/>
          <w:i w:val="0"/>
          <w:caps w:val="0"/>
          <w:color w:val="000000"/>
          <w:spacing w:val="0"/>
          <w:sz w:val="21"/>
          <w:szCs w:val="21"/>
          <w:bdr w:val="none" w:color="auto" w:sz="0" w:space="0"/>
          <w:shd w:val="clear" w:fill="FFFFFF"/>
        </w:rPr>
        <w:br w:type="textWrapping"/>
      </w:r>
      <w:r>
        <w:rPr>
          <w:rFonts w:hint="eastAsia" w:ascii="宋体" w:hAnsi="宋体" w:eastAsia="宋体" w:cs="宋体"/>
          <w:i w:val="0"/>
          <w:caps w:val="0"/>
          <w:color w:val="000000"/>
          <w:spacing w:val="0"/>
          <w:sz w:val="21"/>
          <w:szCs w:val="21"/>
          <w:bdr w:val="none" w:color="auto" w:sz="0" w:space="0"/>
          <w:shd w:val="clear" w:fill="FFFFFF"/>
        </w:rPr>
        <w:t>    2、收集的反映信息足以证明课题研究已经达到国内领先水平，或课题研究提出的结论被市厅以上行政部门明确采纳的。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00"/>
        <w:rPr>
          <w:rFonts w:hint="default" w:ascii="Helvetica" w:hAnsi="Helvetica" w:eastAsia="Helvetica" w:cs="Helvetica"/>
          <w:i w:val="0"/>
          <w:caps w:val="0"/>
          <w:color w:val="000000"/>
          <w:spacing w:val="0"/>
          <w:sz w:val="24"/>
          <w:szCs w:val="24"/>
        </w:rPr>
      </w:pPr>
      <w:r>
        <w:rPr>
          <w:rStyle w:val="6"/>
          <w:rFonts w:hint="eastAsia" w:ascii="宋体" w:hAnsi="宋体" w:eastAsia="宋体" w:cs="宋体"/>
          <w:i w:val="0"/>
          <w:caps w:val="0"/>
          <w:color w:val="000000"/>
          <w:spacing w:val="0"/>
          <w:sz w:val="21"/>
          <w:szCs w:val="21"/>
          <w:bdr w:val="none" w:color="auto" w:sz="0" w:space="0"/>
          <w:shd w:val="clear" w:fill="FFFFFF"/>
        </w:rPr>
        <w:t>第十一条</w:t>
      </w:r>
      <w:r>
        <w:rPr>
          <w:rFonts w:hint="eastAsia" w:ascii="宋体" w:hAnsi="宋体" w:eastAsia="宋体" w:cs="宋体"/>
          <w:i w:val="0"/>
          <w:caps w:val="0"/>
          <w:color w:val="000000"/>
          <w:spacing w:val="0"/>
          <w:sz w:val="21"/>
          <w:szCs w:val="21"/>
          <w:bdr w:val="none" w:color="auto" w:sz="0" w:space="0"/>
          <w:shd w:val="clear" w:fill="FFFFFF"/>
        </w:rPr>
        <w:t> 鉴定结项与成果评价由省艺术教育专项课题办公室每个项目收取800元鉴定评价费，用于鉴定结项、成果评价、成果推广、档案管理。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00"/>
        <w:rPr>
          <w:rFonts w:hint="default" w:ascii="Helvetica" w:hAnsi="Helvetica" w:eastAsia="Helvetica" w:cs="Helvetica"/>
          <w:i w:val="0"/>
          <w:caps w:val="0"/>
          <w:color w:val="000000"/>
          <w:spacing w:val="0"/>
          <w:sz w:val="24"/>
          <w:szCs w:val="24"/>
        </w:rPr>
      </w:pPr>
      <w:r>
        <w:rPr>
          <w:rStyle w:val="6"/>
          <w:rFonts w:hint="eastAsia" w:ascii="宋体" w:hAnsi="宋体" w:eastAsia="宋体" w:cs="宋体"/>
          <w:i w:val="0"/>
          <w:caps w:val="0"/>
          <w:color w:val="000000"/>
          <w:spacing w:val="0"/>
          <w:sz w:val="21"/>
          <w:szCs w:val="21"/>
          <w:bdr w:val="none" w:color="auto" w:sz="0" w:space="0"/>
          <w:shd w:val="clear" w:fill="FFFFFF"/>
        </w:rPr>
        <w:t>第十二条</w:t>
      </w:r>
      <w:r>
        <w:rPr>
          <w:rFonts w:hint="eastAsia" w:ascii="宋体" w:hAnsi="宋体" w:eastAsia="宋体" w:cs="宋体"/>
          <w:i w:val="0"/>
          <w:caps w:val="0"/>
          <w:color w:val="000000"/>
          <w:spacing w:val="0"/>
          <w:sz w:val="21"/>
          <w:szCs w:val="21"/>
          <w:bdr w:val="none" w:color="auto" w:sz="0" w:space="0"/>
          <w:shd w:val="clear" w:fill="FFFFFF"/>
        </w:rPr>
        <w:t> 本办法自2016年11月起实施，其解释权归山东省艺术科学重点评审办公室所有。</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A16FF4"/>
    <w:rsid w:val="6AA16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2021-08-30T07:57:00Z</dcterms:created>
  <dc:creator>锦</dc:creator>
  <cp:lastModifiedBy>锦</cp:lastModifiedBy>
  <dcterms:modified xsi:type="dcterms:W3CDTF">2021-08-30T07:58:02Z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2052-11.1.0.9997</vt:lpwstr>
  </property>
</Properties>
</file>